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0E682" w14:textId="77777777" w:rsidR="00233F79" w:rsidRDefault="00233F79" w:rsidP="00F7714D">
      <w:pPr>
        <w:pStyle w:val="Title"/>
        <w:jc w:val="left"/>
        <w:rPr>
          <w:sz w:val="28"/>
          <w:szCs w:val="28"/>
        </w:rPr>
      </w:pPr>
      <w:bookmarkStart w:id="0" w:name="_Hlk8823373"/>
    </w:p>
    <w:p w14:paraId="20E8A2A5" w14:textId="03401AA3" w:rsidR="00285569" w:rsidRDefault="00EB3A51" w:rsidP="00D35B7F">
      <w:pPr>
        <w:tabs>
          <w:tab w:val="left" w:pos="1481"/>
          <w:tab w:val="center" w:pos="5400"/>
        </w:tabs>
        <w:jc w:val="center"/>
        <w:rPr>
          <w:rFonts w:ascii="Arial" w:hAnsi="Arial" w:cs="Arial"/>
          <w:b/>
          <w:sz w:val="32"/>
          <w:szCs w:val="32"/>
        </w:rPr>
      </w:pPr>
      <w:r>
        <w:rPr>
          <w:rFonts w:ascii="Arial" w:hAnsi="Arial" w:cs="Arial"/>
          <w:b/>
          <w:sz w:val="32"/>
          <w:szCs w:val="32"/>
        </w:rPr>
        <w:t>SEVENHAMPTON PARISH COUNCIL</w:t>
      </w:r>
    </w:p>
    <w:p w14:paraId="1E9AF7C9" w14:textId="43FB86D1" w:rsidR="00D012F1" w:rsidRDefault="00D012F1" w:rsidP="00D35B7F">
      <w:pPr>
        <w:tabs>
          <w:tab w:val="left" w:pos="1481"/>
          <w:tab w:val="center" w:pos="5400"/>
        </w:tabs>
        <w:jc w:val="center"/>
        <w:rPr>
          <w:rFonts w:ascii="Arial" w:hAnsi="Arial" w:cs="Arial"/>
          <w:b/>
          <w:sz w:val="32"/>
          <w:szCs w:val="32"/>
        </w:rPr>
      </w:pPr>
      <w:r>
        <w:rPr>
          <w:rFonts w:ascii="Arial" w:hAnsi="Arial" w:cs="Arial"/>
          <w:b/>
          <w:sz w:val="32"/>
          <w:szCs w:val="32"/>
        </w:rPr>
        <w:t>Extra-ordinary meeting to be held on Tuesday</w:t>
      </w:r>
    </w:p>
    <w:p w14:paraId="1715CDF4" w14:textId="74B25FB0" w:rsidR="00D012F1" w:rsidRDefault="00D012F1" w:rsidP="00D35B7F">
      <w:pPr>
        <w:tabs>
          <w:tab w:val="left" w:pos="1481"/>
          <w:tab w:val="center" w:pos="5400"/>
        </w:tabs>
        <w:jc w:val="center"/>
        <w:rPr>
          <w:rFonts w:ascii="Arial" w:hAnsi="Arial" w:cs="Arial"/>
          <w:b/>
          <w:sz w:val="32"/>
          <w:szCs w:val="32"/>
        </w:rPr>
      </w:pPr>
      <w:r w:rsidRPr="00D012F1">
        <w:rPr>
          <w:rFonts w:ascii="Arial" w:hAnsi="Arial" w:cs="Arial"/>
          <w:b/>
          <w:sz w:val="32"/>
          <w:szCs w:val="32"/>
          <w:highlight w:val="yellow"/>
        </w:rPr>
        <w:t>1</w:t>
      </w:r>
      <w:r w:rsidRPr="00D012F1">
        <w:rPr>
          <w:rFonts w:ascii="Arial" w:hAnsi="Arial" w:cs="Arial"/>
          <w:b/>
          <w:sz w:val="32"/>
          <w:szCs w:val="32"/>
          <w:highlight w:val="yellow"/>
          <w:vertAlign w:val="superscript"/>
        </w:rPr>
        <w:t>st</w:t>
      </w:r>
      <w:r w:rsidRPr="00D012F1">
        <w:rPr>
          <w:rFonts w:ascii="Arial" w:hAnsi="Arial" w:cs="Arial"/>
          <w:b/>
          <w:sz w:val="32"/>
          <w:szCs w:val="32"/>
          <w:highlight w:val="yellow"/>
        </w:rPr>
        <w:t xml:space="preserve"> August 2023 at 7pm</w:t>
      </w:r>
    </w:p>
    <w:p w14:paraId="01A76FA4" w14:textId="7D553CAE" w:rsidR="00D012F1" w:rsidRDefault="00D012F1" w:rsidP="00D35B7F">
      <w:pPr>
        <w:tabs>
          <w:tab w:val="left" w:pos="1481"/>
          <w:tab w:val="center" w:pos="5400"/>
        </w:tabs>
        <w:jc w:val="center"/>
        <w:rPr>
          <w:rFonts w:ascii="Arial" w:hAnsi="Arial" w:cs="Arial"/>
          <w:b/>
          <w:sz w:val="32"/>
          <w:szCs w:val="32"/>
        </w:rPr>
      </w:pPr>
      <w:r>
        <w:rPr>
          <w:rFonts w:ascii="Arial" w:hAnsi="Arial" w:cs="Arial"/>
          <w:b/>
          <w:sz w:val="32"/>
          <w:szCs w:val="32"/>
        </w:rPr>
        <w:t>Brockhampton Village Hall</w:t>
      </w:r>
    </w:p>
    <w:p w14:paraId="60013224" w14:textId="77777777" w:rsidR="00D012F1" w:rsidRDefault="00D012F1" w:rsidP="00D35B7F">
      <w:pPr>
        <w:tabs>
          <w:tab w:val="left" w:pos="1481"/>
          <w:tab w:val="center" w:pos="5400"/>
        </w:tabs>
        <w:jc w:val="center"/>
        <w:rPr>
          <w:rFonts w:ascii="Arial" w:hAnsi="Arial" w:cs="Arial"/>
          <w:b/>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9497"/>
      </w:tblGrid>
      <w:tr w:rsidR="00D012F1" w:rsidRPr="00836443" w14:paraId="10C82775" w14:textId="77777777" w:rsidTr="008601F8">
        <w:tc>
          <w:tcPr>
            <w:tcW w:w="1135" w:type="dxa"/>
            <w:shd w:val="clear" w:color="auto" w:fill="auto"/>
          </w:tcPr>
          <w:p w14:paraId="1F80AA77" w14:textId="77777777" w:rsidR="00D012F1" w:rsidRPr="00836443" w:rsidRDefault="00D012F1" w:rsidP="008601F8">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2618642F" w14:textId="77777777" w:rsidR="00D012F1" w:rsidRPr="00836443" w:rsidRDefault="00D012F1" w:rsidP="008601F8">
            <w:pPr>
              <w:rPr>
                <w:rStyle w:val="Strong"/>
                <w:rFonts w:ascii="Arial" w:eastAsia="Calibri" w:hAnsi="Arial" w:cs="Arial"/>
                <w:b w:val="0"/>
                <w:bCs w:val="0"/>
              </w:rPr>
            </w:pPr>
            <w:r w:rsidRPr="00836443">
              <w:rPr>
                <w:rStyle w:val="Strong"/>
                <w:rFonts w:ascii="Arial" w:eastAsia="Calibri" w:hAnsi="Arial" w:cs="Arial"/>
                <w:b w:val="0"/>
                <w:bCs w:val="0"/>
              </w:rPr>
              <w:t xml:space="preserve">Welcome </w:t>
            </w:r>
          </w:p>
        </w:tc>
      </w:tr>
      <w:tr w:rsidR="00D012F1" w:rsidRPr="00836443" w14:paraId="133B659D" w14:textId="77777777" w:rsidTr="008601F8">
        <w:tc>
          <w:tcPr>
            <w:tcW w:w="1135" w:type="dxa"/>
            <w:shd w:val="clear" w:color="auto" w:fill="auto"/>
          </w:tcPr>
          <w:p w14:paraId="24807862" w14:textId="77777777" w:rsidR="00D012F1" w:rsidRPr="00836443" w:rsidRDefault="00D012F1" w:rsidP="008601F8">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6F971CDE" w14:textId="757BE168" w:rsidR="00D012F1" w:rsidRPr="00836443" w:rsidRDefault="00D012F1" w:rsidP="008601F8">
            <w:pPr>
              <w:ind w:left="40"/>
              <w:rPr>
                <w:rStyle w:val="Strong"/>
                <w:rFonts w:ascii="Arial" w:eastAsia="Calibri" w:hAnsi="Arial" w:cs="Arial"/>
                <w:b w:val="0"/>
                <w:bCs w:val="0"/>
              </w:rPr>
            </w:pPr>
            <w:r w:rsidRPr="00836443">
              <w:rPr>
                <w:rFonts w:ascii="Arial" w:hAnsi="Arial" w:cs="Arial"/>
              </w:rPr>
              <w:t>Attendance</w:t>
            </w:r>
            <w:r>
              <w:rPr>
                <w:rFonts w:ascii="Arial" w:hAnsi="Arial" w:cs="Arial"/>
              </w:rPr>
              <w:t xml:space="preserve"> to be </w:t>
            </w:r>
            <w:r w:rsidRPr="00836443">
              <w:rPr>
                <w:rFonts w:ascii="Arial" w:hAnsi="Arial" w:cs="Arial"/>
              </w:rPr>
              <w:t xml:space="preserve"> recorded </w:t>
            </w:r>
            <w:r>
              <w:rPr>
                <w:rFonts w:ascii="Arial" w:hAnsi="Arial" w:cs="Arial"/>
              </w:rPr>
              <w:t xml:space="preserve">(anticipated </w:t>
            </w:r>
            <w:r w:rsidRPr="00836443">
              <w:rPr>
                <w:rFonts w:ascii="Arial" w:hAnsi="Arial" w:cs="Arial"/>
              </w:rPr>
              <w:t xml:space="preserve">as Parish </w:t>
            </w:r>
            <w:proofErr w:type="spellStart"/>
            <w:r w:rsidRPr="00836443">
              <w:rPr>
                <w:rFonts w:ascii="Arial" w:hAnsi="Arial" w:cs="Arial"/>
              </w:rPr>
              <w:t>Councillors’</w:t>
            </w:r>
            <w:proofErr w:type="spellEnd"/>
            <w:r w:rsidRPr="00836443">
              <w:rPr>
                <w:rFonts w:ascii="Arial" w:hAnsi="Arial" w:cs="Arial"/>
              </w:rPr>
              <w:t xml:space="preserve"> </w:t>
            </w:r>
            <w:r w:rsidRPr="00836443">
              <w:rPr>
                <w:rFonts w:ascii="Arial" w:hAnsi="Arial" w:cs="Arial"/>
                <w:b/>
                <w:bCs/>
                <w:lang w:val="en-GB"/>
              </w:rPr>
              <w:t xml:space="preserve">Lynne Jackson, </w:t>
            </w:r>
            <w:r w:rsidRPr="00836443">
              <w:rPr>
                <w:rFonts w:ascii="Arial" w:hAnsi="Arial" w:cs="Arial"/>
                <w:b/>
                <w:bCs/>
              </w:rPr>
              <w:t xml:space="preserve">Emma </w:t>
            </w:r>
            <w:proofErr w:type="spellStart"/>
            <w:r w:rsidRPr="00836443">
              <w:rPr>
                <w:rFonts w:ascii="Arial" w:hAnsi="Arial" w:cs="Arial"/>
                <w:b/>
                <w:bCs/>
              </w:rPr>
              <w:t>Lanfear</w:t>
            </w:r>
            <w:proofErr w:type="spellEnd"/>
            <w:r>
              <w:rPr>
                <w:rFonts w:ascii="Arial" w:hAnsi="Arial" w:cs="Arial"/>
                <w:b/>
                <w:bCs/>
              </w:rPr>
              <w:t>,</w:t>
            </w:r>
            <w:r w:rsidRPr="00836443">
              <w:rPr>
                <w:rFonts w:ascii="Arial" w:hAnsi="Arial" w:cs="Arial"/>
                <w:b/>
                <w:bCs/>
                <w:lang w:val="en-GB"/>
              </w:rPr>
              <w:t xml:space="preserve"> </w:t>
            </w:r>
            <w:r w:rsidRPr="00836443">
              <w:rPr>
                <w:rFonts w:ascii="Arial" w:hAnsi="Arial" w:cs="Arial"/>
                <w:b/>
                <w:bCs/>
                <w:lang w:val="en-GB"/>
              </w:rPr>
              <w:t>Harry Boyd</w:t>
            </w:r>
            <w:r w:rsidRPr="00836443">
              <w:rPr>
                <w:rFonts w:ascii="Arial" w:hAnsi="Arial" w:cs="Arial"/>
                <w:lang w:val="en-GB"/>
              </w:rPr>
              <w:t xml:space="preserve">, </w:t>
            </w:r>
            <w:r w:rsidRPr="00836443">
              <w:rPr>
                <w:rFonts w:ascii="Arial" w:hAnsi="Arial" w:cs="Arial"/>
                <w:b/>
                <w:bCs/>
                <w:lang w:val="en-GB"/>
              </w:rPr>
              <w:t>Bill Jenkin</w:t>
            </w:r>
            <w:r w:rsidRPr="00836443">
              <w:rPr>
                <w:rFonts w:ascii="Arial" w:hAnsi="Arial" w:cs="Arial"/>
              </w:rPr>
              <w:t>,</w:t>
            </w:r>
            <w:r w:rsidRPr="00836443">
              <w:rPr>
                <w:rFonts w:ascii="Arial" w:hAnsi="Arial" w:cs="Arial"/>
                <w:lang w:val="en-GB"/>
              </w:rPr>
              <w:t xml:space="preserve"> and </w:t>
            </w:r>
            <w:r w:rsidRPr="00836443">
              <w:rPr>
                <w:rFonts w:ascii="Arial" w:hAnsi="Arial" w:cs="Arial"/>
                <w:b/>
                <w:bCs/>
                <w:lang w:val="en-GB"/>
              </w:rPr>
              <w:t>Gordon Day</w:t>
            </w:r>
            <w:r>
              <w:rPr>
                <w:rFonts w:ascii="Arial" w:hAnsi="Arial" w:cs="Arial"/>
                <w:b/>
                <w:bCs/>
                <w:lang w:val="en-GB"/>
              </w:rPr>
              <w:t>,</w:t>
            </w:r>
            <w:r>
              <w:rPr>
                <w:rFonts w:ascii="Arial" w:hAnsi="Arial" w:cs="Arial"/>
              </w:rPr>
              <w:t xml:space="preserve"> </w:t>
            </w:r>
            <w:r w:rsidRPr="00EC3DD6">
              <w:rPr>
                <w:rFonts w:ascii="Arial" w:hAnsi="Arial" w:cs="Arial"/>
                <w:b/>
                <w:bCs/>
              </w:rPr>
              <w:t>Kathy Haig and Matthew Cain</w:t>
            </w:r>
            <w:r>
              <w:rPr>
                <w:rFonts w:ascii="Arial" w:hAnsi="Arial" w:cs="Arial"/>
                <w:b/>
                <w:bCs/>
              </w:rPr>
              <w:t xml:space="preserve">) and </w:t>
            </w:r>
            <w:r w:rsidRPr="00836443">
              <w:rPr>
                <w:rFonts w:ascii="Arial" w:hAnsi="Arial" w:cs="Arial"/>
              </w:rPr>
              <w:t>Members of the public</w:t>
            </w:r>
          </w:p>
        </w:tc>
      </w:tr>
      <w:tr w:rsidR="00D012F1" w:rsidRPr="00836443" w14:paraId="57914587" w14:textId="77777777" w:rsidTr="008601F8">
        <w:tc>
          <w:tcPr>
            <w:tcW w:w="1135" w:type="dxa"/>
            <w:shd w:val="clear" w:color="auto" w:fill="auto"/>
          </w:tcPr>
          <w:p w14:paraId="68B60057" w14:textId="77777777" w:rsidR="00D012F1" w:rsidRPr="00836443" w:rsidRDefault="00D012F1" w:rsidP="008601F8">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2937EE50" w14:textId="50C181B3" w:rsidR="00D012F1" w:rsidRPr="00836443" w:rsidRDefault="00D012F1" w:rsidP="00D012F1">
            <w:pPr>
              <w:rPr>
                <w:rStyle w:val="Strong"/>
                <w:rFonts w:ascii="Arial" w:hAnsi="Arial" w:cs="Arial"/>
                <w:b w:val="0"/>
                <w:bCs w:val="0"/>
                <w:lang w:val="en-GB"/>
              </w:rPr>
            </w:pPr>
            <w:r w:rsidRPr="00836443">
              <w:rPr>
                <w:rFonts w:ascii="Arial" w:hAnsi="Arial" w:cs="Arial"/>
              </w:rPr>
              <w:t>Apologies received to be accepted/recorded</w:t>
            </w:r>
            <w:r>
              <w:rPr>
                <w:rFonts w:ascii="Arial" w:hAnsi="Arial" w:cs="Arial"/>
              </w:rPr>
              <w:t xml:space="preserve"> </w:t>
            </w:r>
          </w:p>
          <w:p w14:paraId="61BE2B55" w14:textId="2C834054" w:rsidR="00D012F1" w:rsidRPr="00836443" w:rsidRDefault="00D012F1" w:rsidP="008601F8">
            <w:pPr>
              <w:rPr>
                <w:rStyle w:val="Strong"/>
                <w:rFonts w:ascii="Arial" w:hAnsi="Arial" w:cs="Arial"/>
                <w:b w:val="0"/>
                <w:bCs w:val="0"/>
                <w:lang w:val="en-GB"/>
              </w:rPr>
            </w:pPr>
          </w:p>
        </w:tc>
      </w:tr>
      <w:tr w:rsidR="00D012F1" w:rsidRPr="00836443" w14:paraId="1C8922FB" w14:textId="77777777" w:rsidTr="008601F8">
        <w:tc>
          <w:tcPr>
            <w:tcW w:w="1135" w:type="dxa"/>
            <w:shd w:val="clear" w:color="auto" w:fill="auto"/>
          </w:tcPr>
          <w:p w14:paraId="7B252A39" w14:textId="77777777" w:rsidR="00D012F1" w:rsidRPr="00836443" w:rsidRDefault="00D012F1" w:rsidP="008601F8">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5BD1D945" w14:textId="11D76FFE" w:rsidR="00D012F1" w:rsidRPr="00836443" w:rsidRDefault="00D012F1" w:rsidP="008601F8">
            <w:pPr>
              <w:ind w:left="40" w:hanging="40"/>
              <w:rPr>
                <w:rStyle w:val="Strong"/>
                <w:rFonts w:ascii="Arial" w:eastAsia="Calibri" w:hAnsi="Arial" w:cs="Arial"/>
                <w:b w:val="0"/>
                <w:bCs w:val="0"/>
              </w:rPr>
            </w:pPr>
            <w:r w:rsidRPr="00836443">
              <w:rPr>
                <w:rFonts w:ascii="Arial" w:eastAsia="Calibri" w:hAnsi="Arial" w:cs="Arial"/>
              </w:rPr>
              <w:t xml:space="preserve">Declaration of Interest for matters on the agenda </w:t>
            </w:r>
            <w:r>
              <w:rPr>
                <w:rFonts w:ascii="Arial" w:eastAsia="Calibri" w:hAnsi="Arial" w:cs="Arial"/>
              </w:rPr>
              <w:t>to be</w:t>
            </w:r>
            <w:r w:rsidRPr="00836443">
              <w:rPr>
                <w:rFonts w:ascii="Arial" w:eastAsia="Calibri" w:hAnsi="Arial" w:cs="Arial"/>
              </w:rPr>
              <w:t xml:space="preserve"> invited</w:t>
            </w:r>
          </w:p>
        </w:tc>
      </w:tr>
      <w:tr w:rsidR="00D012F1" w:rsidRPr="00836443" w14:paraId="2F5927CE" w14:textId="77777777" w:rsidTr="008601F8">
        <w:tc>
          <w:tcPr>
            <w:tcW w:w="1135" w:type="dxa"/>
            <w:shd w:val="clear" w:color="auto" w:fill="auto"/>
          </w:tcPr>
          <w:p w14:paraId="540FB4C6" w14:textId="77777777" w:rsidR="00D012F1" w:rsidRPr="00836443" w:rsidRDefault="00D012F1" w:rsidP="008601F8">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7996F59B" w14:textId="7C27B6CC" w:rsidR="00D012F1" w:rsidRPr="00836443" w:rsidRDefault="00D012F1" w:rsidP="008601F8">
            <w:pPr>
              <w:rPr>
                <w:rStyle w:val="Strong"/>
                <w:rFonts w:ascii="Arial" w:eastAsia="Calibri" w:hAnsi="Arial" w:cs="Arial"/>
                <w:b w:val="0"/>
                <w:bCs w:val="0"/>
              </w:rPr>
            </w:pPr>
            <w:r w:rsidRPr="00836443">
              <w:rPr>
                <w:rFonts w:ascii="Arial" w:eastAsia="Calibri" w:hAnsi="Arial" w:cs="Arial"/>
              </w:rPr>
              <w:t xml:space="preserve">Public Participation </w:t>
            </w:r>
            <w:r>
              <w:rPr>
                <w:rFonts w:ascii="Arial" w:eastAsia="Calibri" w:hAnsi="Arial" w:cs="Arial"/>
              </w:rPr>
              <w:t>to be</w:t>
            </w:r>
            <w:r w:rsidRPr="00836443">
              <w:rPr>
                <w:rFonts w:ascii="Arial" w:eastAsia="Calibri" w:hAnsi="Arial" w:cs="Arial"/>
              </w:rPr>
              <w:t xml:space="preserve"> invited</w:t>
            </w:r>
            <w:r>
              <w:rPr>
                <w:rFonts w:ascii="Arial" w:eastAsia="Calibri" w:hAnsi="Arial" w:cs="Arial"/>
              </w:rPr>
              <w:t xml:space="preserve">- </w:t>
            </w:r>
          </w:p>
        </w:tc>
      </w:tr>
      <w:tr w:rsidR="00D012F1" w:rsidRPr="00836443" w14:paraId="13D3B55A" w14:textId="77777777" w:rsidTr="008601F8">
        <w:tc>
          <w:tcPr>
            <w:tcW w:w="1135" w:type="dxa"/>
            <w:shd w:val="clear" w:color="auto" w:fill="auto"/>
          </w:tcPr>
          <w:p w14:paraId="0A58E447" w14:textId="77777777" w:rsidR="00D012F1" w:rsidRPr="00836443" w:rsidRDefault="00D012F1" w:rsidP="008601F8">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0F3A347D" w14:textId="74DB5F10" w:rsidR="00D012F1" w:rsidRDefault="00D012F1" w:rsidP="008601F8">
            <w:pPr>
              <w:rPr>
                <w:rFonts w:ascii="Arial" w:eastAsia="Calibri" w:hAnsi="Arial" w:cs="Arial"/>
              </w:rPr>
            </w:pPr>
            <w:r w:rsidRPr="00836443">
              <w:rPr>
                <w:rFonts w:ascii="Arial" w:eastAsia="Calibri" w:hAnsi="Arial" w:cs="Arial"/>
              </w:rPr>
              <w:t xml:space="preserve">Council </w:t>
            </w:r>
            <w:r>
              <w:rPr>
                <w:rFonts w:ascii="Arial" w:eastAsia="Calibri" w:hAnsi="Arial" w:cs="Arial"/>
              </w:rPr>
              <w:t>to consider correspondence received from the</w:t>
            </w:r>
            <w:r>
              <w:rPr>
                <w:rFonts w:ascii="Arial" w:eastAsia="Calibri" w:hAnsi="Arial" w:cs="Arial"/>
              </w:rPr>
              <w:t xml:space="preserve"> District Council regarding </w:t>
            </w:r>
            <w:r>
              <w:rPr>
                <w:rFonts w:ascii="Arial" w:eastAsia="Calibri" w:hAnsi="Arial" w:cs="Arial"/>
              </w:rPr>
              <w:t xml:space="preserve">            </w:t>
            </w:r>
            <w:r w:rsidRPr="00836443">
              <w:rPr>
                <w:rFonts w:ascii="Arial" w:eastAsia="Calibri" w:hAnsi="Arial" w:cs="Arial"/>
              </w:rPr>
              <w:t>assets of community value in respect of the Craven Arms</w:t>
            </w:r>
            <w:r>
              <w:rPr>
                <w:rFonts w:ascii="Arial" w:eastAsia="Calibri" w:hAnsi="Arial" w:cs="Arial"/>
              </w:rPr>
              <w:t xml:space="preserve"> (as attached)</w:t>
            </w:r>
          </w:p>
          <w:p w14:paraId="165F29CD" w14:textId="51E89984" w:rsidR="00D012F1" w:rsidRPr="00D012F1" w:rsidRDefault="00D012F1" w:rsidP="00D012F1">
            <w:pPr>
              <w:rPr>
                <w:rFonts w:ascii="Arial" w:eastAsia="Calibri" w:hAnsi="Arial" w:cs="Arial"/>
              </w:rPr>
            </w:pPr>
            <w:r w:rsidRPr="00D012F1">
              <w:rPr>
                <w:rFonts w:ascii="Arial" w:eastAsia="Calibri" w:hAnsi="Arial" w:cs="Arial"/>
              </w:rPr>
              <w:t xml:space="preserve">There are 3 time period of which </w:t>
            </w:r>
            <w:r>
              <w:rPr>
                <w:rFonts w:ascii="Arial" w:eastAsia="Calibri" w:hAnsi="Arial" w:cs="Arial"/>
              </w:rPr>
              <w:t>Council should</w:t>
            </w:r>
            <w:r w:rsidRPr="00D012F1">
              <w:rPr>
                <w:rFonts w:ascii="Arial" w:eastAsia="Calibri" w:hAnsi="Arial" w:cs="Arial"/>
              </w:rPr>
              <w:t xml:space="preserve"> be aware as follows:</w:t>
            </w:r>
          </w:p>
          <w:p w14:paraId="687C8ACE" w14:textId="59B5F423" w:rsidR="00D012F1" w:rsidRPr="00D012F1" w:rsidRDefault="00D012F1" w:rsidP="00D012F1">
            <w:pPr>
              <w:rPr>
                <w:rFonts w:ascii="Arial" w:eastAsia="Calibri" w:hAnsi="Arial" w:cs="Arial"/>
              </w:rPr>
            </w:pPr>
            <w:r w:rsidRPr="00D012F1">
              <w:rPr>
                <w:rFonts w:ascii="Arial" w:eastAsia="Calibri" w:hAnsi="Arial" w:cs="Arial"/>
              </w:rPr>
              <w:t> Interim moratorium period – 6 weeks beginning with the date of notification of the owner’s intention to</w:t>
            </w:r>
            <w:r>
              <w:rPr>
                <w:rFonts w:ascii="Arial" w:eastAsia="Calibri" w:hAnsi="Arial" w:cs="Arial"/>
              </w:rPr>
              <w:t xml:space="preserve"> </w:t>
            </w:r>
            <w:r w:rsidRPr="00D012F1">
              <w:rPr>
                <w:rFonts w:ascii="Arial" w:eastAsia="Calibri" w:hAnsi="Arial" w:cs="Arial"/>
              </w:rPr>
              <w:t>dispose of the property. The Owner of the Craven Arms Inns notified the Council of her intention to</w:t>
            </w:r>
            <w:r>
              <w:rPr>
                <w:rFonts w:ascii="Arial" w:eastAsia="Calibri" w:hAnsi="Arial" w:cs="Arial"/>
              </w:rPr>
              <w:t xml:space="preserve"> </w:t>
            </w:r>
            <w:r w:rsidRPr="00D012F1">
              <w:rPr>
                <w:rFonts w:ascii="Arial" w:eastAsia="Calibri" w:hAnsi="Arial" w:cs="Arial"/>
              </w:rPr>
              <w:t>dispose on the 3rd July 2023. The initial moratorium period therefore ends on 13th August 2023.</w:t>
            </w:r>
          </w:p>
          <w:p w14:paraId="33DB22AE" w14:textId="056A4A6D" w:rsidR="00D012F1" w:rsidRPr="00D012F1" w:rsidRDefault="00D012F1" w:rsidP="00D012F1">
            <w:pPr>
              <w:rPr>
                <w:rFonts w:ascii="Arial" w:eastAsia="Calibri" w:hAnsi="Arial" w:cs="Arial"/>
              </w:rPr>
            </w:pPr>
            <w:r w:rsidRPr="00D012F1">
              <w:rPr>
                <w:rFonts w:ascii="Arial" w:eastAsia="Calibri" w:hAnsi="Arial" w:cs="Arial"/>
              </w:rPr>
              <w:t xml:space="preserve"> </w:t>
            </w:r>
            <w:r w:rsidRPr="00D012F1">
              <w:rPr>
                <w:rFonts w:ascii="Arial" w:eastAsia="Calibri" w:hAnsi="Arial" w:cs="Arial"/>
                <w:b/>
                <w:bCs/>
              </w:rPr>
              <w:t>Potential full moratorium period (subject to a relevant community interest group expressing interest in</w:t>
            </w:r>
            <w:r w:rsidRPr="00D012F1">
              <w:rPr>
                <w:rFonts w:ascii="Arial" w:eastAsia="Calibri" w:hAnsi="Arial" w:cs="Arial"/>
                <w:b/>
                <w:bCs/>
              </w:rPr>
              <w:t xml:space="preserve"> </w:t>
            </w:r>
            <w:r w:rsidRPr="00D012F1">
              <w:rPr>
                <w:rFonts w:ascii="Arial" w:eastAsia="Calibri" w:hAnsi="Arial" w:cs="Arial"/>
                <w:b/>
                <w:bCs/>
              </w:rPr>
              <w:t>being treated as a bidder for the property) – 6 months beginning with the date of receipt of notification of</w:t>
            </w:r>
            <w:r w:rsidRPr="00D012F1">
              <w:rPr>
                <w:rFonts w:ascii="Arial" w:eastAsia="Calibri" w:hAnsi="Arial" w:cs="Arial"/>
                <w:b/>
                <w:bCs/>
              </w:rPr>
              <w:t xml:space="preserve"> </w:t>
            </w:r>
            <w:r w:rsidRPr="00D012F1">
              <w:rPr>
                <w:rFonts w:ascii="Arial" w:eastAsia="Calibri" w:hAnsi="Arial" w:cs="Arial"/>
                <w:b/>
                <w:bCs/>
              </w:rPr>
              <w:t>the owner’s intention to dispose of the property. The potential full moratorium period ends on 2ndJanuary 2024</w:t>
            </w:r>
            <w:r w:rsidRPr="00D012F1">
              <w:rPr>
                <w:rFonts w:ascii="Arial" w:eastAsia="Calibri" w:hAnsi="Arial" w:cs="Arial"/>
              </w:rPr>
              <w:t>.</w:t>
            </w:r>
          </w:p>
          <w:p w14:paraId="46FC57D5" w14:textId="75AC328F" w:rsidR="00D012F1" w:rsidRDefault="00D012F1" w:rsidP="00D012F1">
            <w:pPr>
              <w:rPr>
                <w:rFonts w:ascii="Arial" w:eastAsia="Calibri" w:hAnsi="Arial" w:cs="Arial"/>
              </w:rPr>
            </w:pPr>
            <w:r w:rsidRPr="00D012F1">
              <w:rPr>
                <w:rFonts w:ascii="Arial" w:eastAsia="Calibri" w:hAnsi="Arial" w:cs="Arial"/>
              </w:rPr>
              <w:t> Protected Period – 18 months beginning with the date of receipt of notification of the owner’s intention</w:t>
            </w:r>
            <w:r>
              <w:rPr>
                <w:rFonts w:ascii="Arial" w:eastAsia="Calibri" w:hAnsi="Arial" w:cs="Arial"/>
              </w:rPr>
              <w:t xml:space="preserve"> </w:t>
            </w:r>
            <w:r w:rsidRPr="00D012F1">
              <w:rPr>
                <w:rFonts w:ascii="Arial" w:eastAsia="Calibri" w:hAnsi="Arial" w:cs="Arial"/>
              </w:rPr>
              <w:t>to dispose of the property. The protected period ends on 2nd January 2025.</w:t>
            </w:r>
          </w:p>
          <w:p w14:paraId="0E88ABD9" w14:textId="2B52EAF1" w:rsidR="00D012F1" w:rsidRPr="00D012F1" w:rsidRDefault="00D012F1" w:rsidP="008601F8">
            <w:pPr>
              <w:rPr>
                <w:rFonts w:ascii="Arial" w:eastAsia="Calibri" w:hAnsi="Arial" w:cs="Arial"/>
                <w:b/>
                <w:bCs/>
              </w:rPr>
            </w:pPr>
            <w:r w:rsidRPr="00D012F1">
              <w:rPr>
                <w:rFonts w:ascii="Arial" w:eastAsia="Calibri" w:hAnsi="Arial" w:cs="Arial"/>
                <w:b/>
                <w:bCs/>
              </w:rPr>
              <w:t xml:space="preserve">Council to consider resolution to express an interest in being treated as a bidder for the property </w:t>
            </w:r>
          </w:p>
          <w:p w14:paraId="2C354CE5" w14:textId="77777777" w:rsidR="00D012F1" w:rsidRPr="00836443" w:rsidRDefault="00D012F1" w:rsidP="008601F8">
            <w:pPr>
              <w:rPr>
                <w:rStyle w:val="Strong"/>
                <w:rFonts w:ascii="Arial" w:eastAsia="Calibri" w:hAnsi="Arial" w:cs="Arial"/>
                <w:b w:val="0"/>
                <w:bCs w:val="0"/>
              </w:rPr>
            </w:pPr>
          </w:p>
        </w:tc>
      </w:tr>
      <w:tr w:rsidR="00D012F1" w:rsidRPr="00836443" w14:paraId="276AC376" w14:textId="77777777" w:rsidTr="008601F8">
        <w:trPr>
          <w:trHeight w:val="398"/>
        </w:trPr>
        <w:tc>
          <w:tcPr>
            <w:tcW w:w="1135" w:type="dxa"/>
            <w:shd w:val="clear" w:color="auto" w:fill="auto"/>
          </w:tcPr>
          <w:p w14:paraId="6E478F35" w14:textId="77777777" w:rsidR="00D012F1" w:rsidRPr="00836443" w:rsidRDefault="00D012F1" w:rsidP="008601F8">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4A4DD82B" w14:textId="20DE871C" w:rsidR="00D012F1" w:rsidRPr="00836443" w:rsidRDefault="00D012F1" w:rsidP="008601F8">
            <w:pPr>
              <w:rPr>
                <w:rStyle w:val="Strong"/>
                <w:rFonts w:ascii="Arial" w:eastAsia="Calibri" w:hAnsi="Arial" w:cs="Arial"/>
                <w:b w:val="0"/>
                <w:bCs w:val="0"/>
              </w:rPr>
            </w:pPr>
            <w:r w:rsidRPr="00836443">
              <w:rPr>
                <w:rFonts w:ascii="Arial" w:eastAsia="Calibri" w:hAnsi="Arial" w:cs="Arial"/>
              </w:rPr>
              <w:t xml:space="preserve">Minutes of the previous Parish Council Meeting held on </w:t>
            </w:r>
            <w:r>
              <w:rPr>
                <w:rFonts w:ascii="Arial" w:eastAsia="Calibri" w:hAnsi="Arial" w:cs="Arial"/>
              </w:rPr>
              <w:t>17</w:t>
            </w:r>
            <w:r w:rsidRPr="00D012F1">
              <w:rPr>
                <w:rFonts w:ascii="Arial" w:eastAsia="Calibri" w:hAnsi="Arial" w:cs="Arial"/>
                <w:vertAlign w:val="superscript"/>
              </w:rPr>
              <w:t>th</w:t>
            </w:r>
            <w:r>
              <w:rPr>
                <w:rFonts w:ascii="Arial" w:eastAsia="Calibri" w:hAnsi="Arial" w:cs="Arial"/>
              </w:rPr>
              <w:t xml:space="preserve"> July</w:t>
            </w:r>
            <w:r w:rsidRPr="00836443">
              <w:rPr>
                <w:rFonts w:ascii="Arial" w:eastAsia="Calibri" w:hAnsi="Arial" w:cs="Arial"/>
              </w:rPr>
              <w:t xml:space="preserve"> 2023</w:t>
            </w:r>
            <w:r>
              <w:rPr>
                <w:rFonts w:ascii="Arial" w:eastAsia="Calibri" w:hAnsi="Arial" w:cs="Arial"/>
              </w:rPr>
              <w:t xml:space="preserve"> </w:t>
            </w:r>
            <w:r w:rsidR="00D72E11">
              <w:rPr>
                <w:rFonts w:ascii="Arial" w:eastAsia="Calibri" w:hAnsi="Arial" w:cs="Arial"/>
              </w:rPr>
              <w:t>to be</w:t>
            </w:r>
            <w:r w:rsidRPr="00836443">
              <w:rPr>
                <w:rFonts w:ascii="Arial" w:eastAsia="Calibri" w:hAnsi="Arial" w:cs="Arial"/>
              </w:rPr>
              <w:t xml:space="preserve"> approved</w:t>
            </w:r>
          </w:p>
        </w:tc>
      </w:tr>
      <w:tr w:rsidR="00D012F1" w:rsidRPr="00836443" w14:paraId="5606C980" w14:textId="77777777" w:rsidTr="008601F8">
        <w:tc>
          <w:tcPr>
            <w:tcW w:w="1135" w:type="dxa"/>
            <w:shd w:val="clear" w:color="auto" w:fill="auto"/>
          </w:tcPr>
          <w:p w14:paraId="45290A36" w14:textId="77777777" w:rsidR="00D012F1" w:rsidRPr="00836443" w:rsidRDefault="00D012F1" w:rsidP="008601F8">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32A0987D" w14:textId="1F06B1AD" w:rsidR="00D012F1" w:rsidRPr="00C61257" w:rsidRDefault="00D012F1" w:rsidP="00D72E11">
            <w:pPr>
              <w:rPr>
                <w:rStyle w:val="Strong"/>
                <w:rFonts w:ascii="Arial" w:hAnsi="Arial" w:cs="Arial"/>
                <w:b w:val="0"/>
                <w:bCs w:val="0"/>
              </w:rPr>
            </w:pPr>
            <w:r w:rsidRPr="00C61257">
              <w:rPr>
                <w:rStyle w:val="Strong"/>
                <w:rFonts w:ascii="Arial" w:eastAsia="Calibri" w:hAnsi="Arial" w:cs="Arial"/>
                <w:b w:val="0"/>
                <w:bCs w:val="0"/>
              </w:rPr>
              <w:t xml:space="preserve">Council </w:t>
            </w:r>
            <w:r w:rsidR="00C61257" w:rsidRPr="00C61257">
              <w:rPr>
                <w:rStyle w:val="Strong"/>
                <w:rFonts w:ascii="Arial" w:eastAsia="Calibri" w:hAnsi="Arial" w:cs="Arial"/>
                <w:b w:val="0"/>
                <w:bCs w:val="0"/>
              </w:rPr>
              <w:t xml:space="preserve">to note and consider email from County </w:t>
            </w:r>
            <w:proofErr w:type="spellStart"/>
            <w:r w:rsidR="00C61257" w:rsidRPr="00C61257">
              <w:rPr>
                <w:rStyle w:val="Strong"/>
                <w:rFonts w:ascii="Arial" w:eastAsia="Calibri" w:hAnsi="Arial" w:cs="Arial"/>
                <w:b w:val="0"/>
                <w:bCs w:val="0"/>
              </w:rPr>
              <w:t>Councillor</w:t>
            </w:r>
            <w:proofErr w:type="spellEnd"/>
            <w:r w:rsidR="00C61257" w:rsidRPr="00C61257">
              <w:rPr>
                <w:rStyle w:val="Strong"/>
                <w:rFonts w:ascii="Arial" w:eastAsia="Calibri" w:hAnsi="Arial" w:cs="Arial"/>
                <w:b w:val="0"/>
                <w:bCs w:val="0"/>
              </w:rPr>
              <w:t xml:space="preserve"> Hodgkinson regarding grit bins, </w:t>
            </w:r>
            <w:proofErr w:type="spellStart"/>
            <w:r w:rsidR="00C61257" w:rsidRPr="00C61257">
              <w:rPr>
                <w:rStyle w:val="Strong"/>
                <w:rFonts w:ascii="Arial" w:eastAsia="Calibri" w:hAnsi="Arial" w:cs="Arial"/>
                <w:b w:val="0"/>
                <w:bCs w:val="0"/>
              </w:rPr>
              <w:t>eg</w:t>
            </w:r>
            <w:proofErr w:type="spellEnd"/>
            <w:r w:rsidR="00C61257" w:rsidRPr="00C61257">
              <w:rPr>
                <w:rStyle w:val="Strong"/>
                <w:rFonts w:ascii="Arial" w:eastAsia="Calibri" w:hAnsi="Arial" w:cs="Arial"/>
                <w:b w:val="0"/>
                <w:bCs w:val="0"/>
              </w:rPr>
              <w:t xml:space="preserve"> </w:t>
            </w:r>
            <w:r w:rsidR="00C61257" w:rsidRPr="00C61257">
              <w:rPr>
                <w:rFonts w:ascii="Arial" w:hAnsi="Arial" w:cs="Arial"/>
                <w:color w:val="222222"/>
                <w:shd w:val="clear" w:color="auto" w:fill="FFFFFF"/>
              </w:rPr>
              <w:t>to replace an existing bin, relocate a bin to a better location or install a new bin</w:t>
            </w:r>
            <w:r w:rsidR="00C61257">
              <w:rPr>
                <w:rFonts w:ascii="Arial" w:hAnsi="Arial" w:cs="Arial"/>
                <w:color w:val="222222"/>
                <w:shd w:val="clear" w:color="auto" w:fill="FFFFFF"/>
              </w:rPr>
              <w:t xml:space="preserve"> </w:t>
            </w:r>
            <w:r w:rsidR="00C61257">
              <w:rPr>
                <w:color w:val="222222"/>
                <w:shd w:val="clear" w:color="auto" w:fill="FFFFFF"/>
              </w:rPr>
              <w:t>(reply by 15</w:t>
            </w:r>
            <w:r w:rsidR="00C61257" w:rsidRPr="00C61257">
              <w:rPr>
                <w:color w:val="222222"/>
                <w:shd w:val="clear" w:color="auto" w:fill="FFFFFF"/>
                <w:vertAlign w:val="superscript"/>
              </w:rPr>
              <w:t>th</w:t>
            </w:r>
            <w:r w:rsidR="00C61257">
              <w:rPr>
                <w:color w:val="222222"/>
                <w:shd w:val="clear" w:color="auto" w:fill="FFFFFF"/>
              </w:rPr>
              <w:t xml:space="preserve"> August 2023)</w:t>
            </w:r>
          </w:p>
        </w:tc>
      </w:tr>
      <w:tr w:rsidR="00D012F1" w:rsidRPr="00836443" w14:paraId="5B8193B6" w14:textId="77777777" w:rsidTr="008601F8">
        <w:tc>
          <w:tcPr>
            <w:tcW w:w="1135" w:type="dxa"/>
            <w:shd w:val="clear" w:color="auto" w:fill="auto"/>
          </w:tcPr>
          <w:p w14:paraId="5D6D2863" w14:textId="77777777" w:rsidR="00D012F1" w:rsidRPr="00836443" w:rsidRDefault="00D012F1" w:rsidP="008601F8">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3FB34597" w14:textId="61E55E34" w:rsidR="00D012F1" w:rsidRPr="00836443" w:rsidRDefault="00D012F1" w:rsidP="008601F8">
            <w:pPr>
              <w:rPr>
                <w:rStyle w:val="Strong"/>
                <w:rFonts w:ascii="Arial" w:eastAsia="Calibri" w:hAnsi="Arial" w:cs="Arial"/>
                <w:b w:val="0"/>
                <w:bCs w:val="0"/>
              </w:rPr>
            </w:pPr>
            <w:r w:rsidRPr="00836443">
              <w:rPr>
                <w:rStyle w:val="Strong"/>
                <w:rFonts w:ascii="Arial" w:eastAsia="Calibri" w:hAnsi="Arial" w:cs="Arial"/>
                <w:b w:val="0"/>
                <w:bCs w:val="0"/>
              </w:rPr>
              <w:t xml:space="preserve">Council </w:t>
            </w:r>
            <w:r w:rsidR="00C61257">
              <w:rPr>
                <w:rStyle w:val="Strong"/>
                <w:rFonts w:ascii="Arial" w:eastAsia="Calibri" w:hAnsi="Arial" w:cs="Arial"/>
                <w:b w:val="0"/>
                <w:bCs w:val="0"/>
              </w:rPr>
              <w:t xml:space="preserve">to </w:t>
            </w:r>
            <w:r w:rsidRPr="00836443">
              <w:rPr>
                <w:rStyle w:val="Strong"/>
                <w:rFonts w:ascii="Arial" w:eastAsia="Calibri" w:hAnsi="Arial" w:cs="Arial"/>
                <w:b w:val="0"/>
                <w:bCs w:val="0"/>
              </w:rPr>
              <w:t>confirm</w:t>
            </w:r>
            <w:r w:rsidR="00C61257">
              <w:rPr>
                <w:rStyle w:val="Strong"/>
                <w:rFonts w:ascii="Arial" w:eastAsia="Calibri" w:hAnsi="Arial" w:cs="Arial"/>
                <w:b w:val="0"/>
                <w:bCs w:val="0"/>
              </w:rPr>
              <w:t xml:space="preserve"> </w:t>
            </w:r>
            <w:r w:rsidRPr="00836443">
              <w:rPr>
                <w:rStyle w:val="Strong"/>
                <w:rFonts w:ascii="Arial" w:eastAsia="Calibri" w:hAnsi="Arial" w:cs="Arial"/>
                <w:b w:val="0"/>
                <w:bCs w:val="0"/>
              </w:rPr>
              <w:t xml:space="preserve">its next meeting is scheduled for </w:t>
            </w:r>
            <w:r>
              <w:rPr>
                <w:rStyle w:val="Strong"/>
                <w:rFonts w:ascii="Arial" w:eastAsia="Calibri" w:hAnsi="Arial" w:cs="Arial"/>
                <w:b w:val="0"/>
                <w:bCs w:val="0"/>
              </w:rPr>
              <w:t>18</w:t>
            </w:r>
            <w:r w:rsidRPr="00AD7B57">
              <w:rPr>
                <w:rStyle w:val="Strong"/>
                <w:rFonts w:ascii="Arial" w:eastAsia="Calibri" w:hAnsi="Arial" w:cs="Arial"/>
                <w:b w:val="0"/>
                <w:bCs w:val="0"/>
                <w:vertAlign w:val="superscript"/>
              </w:rPr>
              <w:t>th</w:t>
            </w:r>
            <w:r>
              <w:rPr>
                <w:rStyle w:val="Strong"/>
                <w:rFonts w:ascii="Arial" w:eastAsia="Calibri" w:hAnsi="Arial" w:cs="Arial"/>
                <w:b w:val="0"/>
                <w:bCs w:val="0"/>
              </w:rPr>
              <w:t xml:space="preserve"> September</w:t>
            </w:r>
            <w:r w:rsidRPr="00836443">
              <w:rPr>
                <w:rStyle w:val="Strong"/>
                <w:rFonts w:ascii="Arial" w:eastAsia="Calibri" w:hAnsi="Arial" w:cs="Arial"/>
                <w:b w:val="0"/>
                <w:bCs w:val="0"/>
              </w:rPr>
              <w:t xml:space="preserve"> 2023 </w:t>
            </w:r>
            <w:r>
              <w:rPr>
                <w:rStyle w:val="Strong"/>
                <w:rFonts w:ascii="Arial" w:eastAsia="Calibri" w:hAnsi="Arial" w:cs="Arial"/>
                <w:b w:val="0"/>
                <w:bCs w:val="0"/>
              </w:rPr>
              <w:t>at 7.30pm</w:t>
            </w:r>
          </w:p>
        </w:tc>
      </w:tr>
      <w:tr w:rsidR="00D012F1" w:rsidRPr="00836443" w14:paraId="31738BC6" w14:textId="77777777" w:rsidTr="008601F8">
        <w:tc>
          <w:tcPr>
            <w:tcW w:w="1135" w:type="dxa"/>
            <w:shd w:val="clear" w:color="auto" w:fill="auto"/>
          </w:tcPr>
          <w:p w14:paraId="150C8F80" w14:textId="77777777" w:rsidR="00D012F1" w:rsidRPr="00836443" w:rsidRDefault="00D012F1" w:rsidP="008601F8">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1DE9E7EF" w14:textId="05723342" w:rsidR="00D012F1" w:rsidRPr="00836443" w:rsidRDefault="00D012F1" w:rsidP="008601F8">
            <w:pPr>
              <w:rPr>
                <w:rStyle w:val="Strong"/>
                <w:rFonts w:ascii="Arial" w:eastAsia="Calibri" w:hAnsi="Arial" w:cs="Arial"/>
                <w:b w:val="0"/>
                <w:bCs w:val="0"/>
              </w:rPr>
            </w:pPr>
            <w:r w:rsidRPr="00836443">
              <w:rPr>
                <w:rStyle w:val="Strong"/>
                <w:rFonts w:ascii="Arial" w:eastAsia="Calibri" w:hAnsi="Arial" w:cs="Arial"/>
                <w:b w:val="0"/>
                <w:bCs w:val="0"/>
              </w:rPr>
              <w:t xml:space="preserve">Meeting  </w:t>
            </w:r>
            <w:r w:rsidR="00C61257">
              <w:rPr>
                <w:rStyle w:val="Strong"/>
                <w:rFonts w:ascii="Arial" w:eastAsia="Calibri" w:hAnsi="Arial" w:cs="Arial"/>
                <w:b w:val="0"/>
                <w:bCs w:val="0"/>
              </w:rPr>
              <w:t xml:space="preserve">to be </w:t>
            </w:r>
            <w:r w:rsidRPr="00836443">
              <w:rPr>
                <w:rStyle w:val="Strong"/>
                <w:rFonts w:ascii="Arial" w:eastAsia="Calibri" w:hAnsi="Arial" w:cs="Arial"/>
                <w:b w:val="0"/>
                <w:bCs w:val="0"/>
              </w:rPr>
              <w:t xml:space="preserve">closed </w:t>
            </w:r>
          </w:p>
        </w:tc>
      </w:tr>
    </w:tbl>
    <w:p w14:paraId="50534D8F" w14:textId="77777777" w:rsidR="00D012F1" w:rsidRDefault="00D012F1" w:rsidP="00D35B7F">
      <w:pPr>
        <w:tabs>
          <w:tab w:val="left" w:pos="1481"/>
          <w:tab w:val="center" w:pos="5400"/>
        </w:tabs>
        <w:jc w:val="center"/>
        <w:rPr>
          <w:rFonts w:ascii="Arial" w:hAnsi="Arial" w:cs="Arial"/>
          <w:b/>
        </w:rPr>
      </w:pPr>
    </w:p>
    <w:p w14:paraId="10A5DFDA" w14:textId="77777777" w:rsidR="00D012F1" w:rsidRDefault="00D012F1" w:rsidP="00D35B7F">
      <w:pPr>
        <w:tabs>
          <w:tab w:val="left" w:pos="1481"/>
          <w:tab w:val="center" w:pos="5400"/>
        </w:tabs>
        <w:jc w:val="center"/>
        <w:rPr>
          <w:rFonts w:ascii="Arial" w:hAnsi="Arial" w:cs="Arial"/>
          <w:b/>
        </w:rPr>
      </w:pPr>
    </w:p>
    <w:p w14:paraId="212401C2" w14:textId="77777777" w:rsidR="00D012F1" w:rsidRDefault="00D012F1" w:rsidP="00D35B7F">
      <w:pPr>
        <w:tabs>
          <w:tab w:val="left" w:pos="1481"/>
          <w:tab w:val="center" w:pos="5400"/>
        </w:tabs>
        <w:jc w:val="center"/>
        <w:rPr>
          <w:rFonts w:ascii="Arial" w:hAnsi="Arial" w:cs="Arial"/>
          <w:b/>
        </w:rPr>
      </w:pPr>
    </w:p>
    <w:p w14:paraId="0AA58261" w14:textId="77777777" w:rsidR="00D012F1" w:rsidRDefault="00D012F1" w:rsidP="00D35B7F">
      <w:pPr>
        <w:tabs>
          <w:tab w:val="left" w:pos="1481"/>
          <w:tab w:val="center" w:pos="5400"/>
        </w:tabs>
        <w:jc w:val="center"/>
        <w:rPr>
          <w:rFonts w:ascii="Arial" w:hAnsi="Arial" w:cs="Arial"/>
          <w:b/>
        </w:rPr>
      </w:pPr>
    </w:p>
    <w:p w14:paraId="091EA4F3" w14:textId="77777777" w:rsidR="00D012F1" w:rsidRDefault="00D012F1" w:rsidP="00D35B7F">
      <w:pPr>
        <w:tabs>
          <w:tab w:val="left" w:pos="1481"/>
          <w:tab w:val="center" w:pos="5400"/>
        </w:tabs>
        <w:jc w:val="center"/>
        <w:rPr>
          <w:rFonts w:ascii="Arial" w:hAnsi="Arial" w:cs="Arial"/>
          <w:b/>
        </w:rPr>
      </w:pPr>
    </w:p>
    <w:p w14:paraId="6C213762" w14:textId="77777777" w:rsidR="00D012F1" w:rsidRDefault="00D012F1" w:rsidP="00D35B7F">
      <w:pPr>
        <w:tabs>
          <w:tab w:val="left" w:pos="1481"/>
          <w:tab w:val="center" w:pos="5400"/>
        </w:tabs>
        <w:jc w:val="center"/>
        <w:rPr>
          <w:rFonts w:ascii="Arial" w:hAnsi="Arial" w:cs="Arial"/>
          <w:b/>
        </w:rPr>
      </w:pPr>
    </w:p>
    <w:p w14:paraId="042B7ADD" w14:textId="77777777" w:rsidR="00D012F1" w:rsidRDefault="00D012F1" w:rsidP="00D35B7F">
      <w:pPr>
        <w:tabs>
          <w:tab w:val="left" w:pos="1481"/>
          <w:tab w:val="center" w:pos="5400"/>
        </w:tabs>
        <w:jc w:val="center"/>
        <w:rPr>
          <w:rFonts w:ascii="Arial" w:hAnsi="Arial" w:cs="Arial"/>
          <w:b/>
        </w:rPr>
      </w:pPr>
    </w:p>
    <w:p w14:paraId="2D4BDE8A" w14:textId="4E438EFC" w:rsidR="00D012F1" w:rsidRDefault="00D012F1">
      <w:pPr>
        <w:rPr>
          <w:rFonts w:ascii="Arial" w:hAnsi="Arial" w:cs="Arial"/>
          <w:b/>
        </w:rPr>
      </w:pPr>
      <w:r>
        <w:rPr>
          <w:rFonts w:ascii="Arial" w:hAnsi="Arial" w:cs="Arial"/>
          <w:b/>
        </w:rPr>
        <w:br w:type="page"/>
      </w:r>
    </w:p>
    <w:p w14:paraId="10D12F91" w14:textId="77777777" w:rsidR="00D012F1" w:rsidRDefault="00D012F1" w:rsidP="00D35B7F">
      <w:pPr>
        <w:tabs>
          <w:tab w:val="left" w:pos="1481"/>
          <w:tab w:val="center" w:pos="5400"/>
        </w:tabs>
        <w:jc w:val="center"/>
        <w:rPr>
          <w:rFonts w:ascii="Arial" w:hAnsi="Arial" w:cs="Arial"/>
          <w:b/>
        </w:rPr>
      </w:pPr>
    </w:p>
    <w:p w14:paraId="231B7B13" w14:textId="77777777" w:rsidR="00D012F1" w:rsidRDefault="00D012F1" w:rsidP="00D35B7F">
      <w:pPr>
        <w:tabs>
          <w:tab w:val="left" w:pos="1481"/>
          <w:tab w:val="center" w:pos="5400"/>
        </w:tabs>
        <w:jc w:val="center"/>
        <w:rPr>
          <w:rFonts w:ascii="Arial" w:hAnsi="Arial" w:cs="Arial"/>
          <w:b/>
        </w:rPr>
      </w:pPr>
    </w:p>
    <w:p w14:paraId="4876E002" w14:textId="77777777" w:rsidR="00D012F1" w:rsidRDefault="00D012F1" w:rsidP="00D012F1">
      <w:pPr>
        <w:widowControl w:val="0"/>
        <w:pBdr>
          <w:top w:val="nil"/>
          <w:left w:val="nil"/>
          <w:bottom w:val="nil"/>
          <w:right w:val="nil"/>
          <w:between w:val="nil"/>
        </w:pBdr>
        <w:spacing w:before="211"/>
        <w:ind w:left="78"/>
        <w:rPr>
          <w:color w:val="000000"/>
          <w:sz w:val="18"/>
          <w:szCs w:val="18"/>
        </w:rPr>
      </w:pPr>
      <w:r>
        <w:rPr>
          <w:rFonts w:ascii="Arial" w:eastAsia="Arial" w:hAnsi="Arial" w:cs="Arial"/>
          <w:color w:val="000000"/>
          <w:sz w:val="18"/>
          <w:szCs w:val="18"/>
          <w:u w:val="single"/>
        </w:rPr>
        <w:t xml:space="preserve">Community Right to Bid - List of Assets of Community Value </w:t>
      </w:r>
      <w:r>
        <w:rPr>
          <w:rFonts w:ascii="Arial" w:eastAsia="Arial" w:hAnsi="Arial" w:cs="Arial"/>
          <w:color w:val="000000"/>
          <w:sz w:val="18"/>
          <w:szCs w:val="18"/>
        </w:rPr>
        <w:t xml:space="preserve"> </w:t>
      </w:r>
    </w:p>
    <w:p w14:paraId="137C9867" w14:textId="77777777" w:rsidR="00D012F1" w:rsidRDefault="00D012F1" w:rsidP="00D012F1">
      <w:pPr>
        <w:widowControl w:val="0"/>
        <w:pBdr>
          <w:top w:val="nil"/>
          <w:left w:val="nil"/>
          <w:bottom w:val="nil"/>
          <w:right w:val="nil"/>
          <w:between w:val="nil"/>
        </w:pBdr>
        <w:ind w:left="83"/>
        <w:rPr>
          <w:color w:val="000000"/>
          <w:sz w:val="18"/>
          <w:szCs w:val="18"/>
        </w:rPr>
      </w:pPr>
      <w:r>
        <w:rPr>
          <w:rFonts w:ascii="Arial" w:eastAsia="Arial" w:hAnsi="Arial" w:cs="Arial"/>
          <w:color w:val="000000"/>
          <w:sz w:val="18"/>
          <w:szCs w:val="18"/>
          <w:u w:val="single"/>
        </w:rPr>
        <w:t xml:space="preserve">Property - The Craven Arms Inns, Brockhampton, GL54 5XQ </w:t>
      </w:r>
      <w:r>
        <w:rPr>
          <w:rFonts w:ascii="Arial" w:eastAsia="Arial" w:hAnsi="Arial" w:cs="Arial"/>
          <w:color w:val="000000"/>
          <w:sz w:val="18"/>
          <w:szCs w:val="18"/>
        </w:rPr>
        <w:t xml:space="preserve"> </w:t>
      </w:r>
    </w:p>
    <w:p w14:paraId="2DEF5B92" w14:textId="77777777" w:rsidR="00D012F1" w:rsidRDefault="00D012F1" w:rsidP="00D012F1">
      <w:pPr>
        <w:widowControl w:val="0"/>
        <w:pBdr>
          <w:top w:val="nil"/>
          <w:left w:val="nil"/>
          <w:bottom w:val="nil"/>
          <w:right w:val="nil"/>
          <w:between w:val="nil"/>
        </w:pBdr>
        <w:spacing w:line="230" w:lineRule="auto"/>
        <w:ind w:left="83" w:right="1126"/>
        <w:rPr>
          <w:color w:val="000000"/>
          <w:sz w:val="18"/>
          <w:szCs w:val="18"/>
        </w:rPr>
      </w:pPr>
      <w:r>
        <w:rPr>
          <w:rFonts w:ascii="Arial" w:eastAsia="Arial" w:hAnsi="Arial" w:cs="Arial"/>
          <w:color w:val="000000"/>
          <w:sz w:val="18"/>
          <w:szCs w:val="18"/>
          <w:u w:val="single"/>
        </w:rPr>
        <w:t xml:space="preserve">Part 5 Chapter 3 Localism Act 2011, Assets of Community Value (England) Regulations 2012 </w:t>
      </w:r>
      <w:r>
        <w:rPr>
          <w:rFonts w:ascii="Arial" w:eastAsia="Arial" w:hAnsi="Arial" w:cs="Arial"/>
          <w:color w:val="000000"/>
          <w:sz w:val="18"/>
          <w:szCs w:val="18"/>
        </w:rPr>
        <w:t xml:space="preserve"> </w:t>
      </w:r>
      <w:r>
        <w:rPr>
          <w:rFonts w:ascii="Arial" w:eastAsia="Arial" w:hAnsi="Arial" w:cs="Arial"/>
          <w:color w:val="000000"/>
          <w:sz w:val="18"/>
          <w:szCs w:val="18"/>
          <w:u w:val="single"/>
        </w:rPr>
        <w:t xml:space="preserve">Proposal by owner to dispose of the property – Section 95 Localism Act 2011 </w:t>
      </w:r>
      <w:r>
        <w:rPr>
          <w:rFonts w:ascii="Arial" w:eastAsia="Arial" w:hAnsi="Arial" w:cs="Arial"/>
          <w:color w:val="000000"/>
          <w:sz w:val="18"/>
          <w:szCs w:val="18"/>
        </w:rPr>
        <w:t xml:space="preserve"> </w:t>
      </w:r>
    </w:p>
    <w:p w14:paraId="5298B3B3" w14:textId="77777777" w:rsidR="00D012F1" w:rsidRDefault="00D012F1" w:rsidP="00D012F1">
      <w:pPr>
        <w:widowControl w:val="0"/>
        <w:pBdr>
          <w:top w:val="nil"/>
          <w:left w:val="nil"/>
          <w:bottom w:val="nil"/>
          <w:right w:val="nil"/>
          <w:between w:val="nil"/>
        </w:pBdr>
        <w:spacing w:before="7"/>
        <w:ind w:left="83"/>
        <w:rPr>
          <w:color w:val="000000"/>
          <w:sz w:val="18"/>
          <w:szCs w:val="18"/>
        </w:rPr>
      </w:pPr>
      <w:r>
        <w:rPr>
          <w:rFonts w:ascii="Arial" w:eastAsia="Arial" w:hAnsi="Arial" w:cs="Arial"/>
          <w:color w:val="000000"/>
          <w:sz w:val="18"/>
          <w:szCs w:val="18"/>
          <w:u w:val="single"/>
        </w:rPr>
        <w:t>Date of receipt of 13</w:t>
      </w:r>
      <w:r>
        <w:rPr>
          <w:rFonts w:ascii="Arial" w:eastAsia="Arial" w:hAnsi="Arial" w:cs="Arial"/>
          <w:color w:val="000000"/>
          <w:sz w:val="20"/>
          <w:szCs w:val="20"/>
          <w:vertAlign w:val="superscript"/>
        </w:rPr>
        <w:t>th</w:t>
      </w:r>
      <w:r>
        <w:rPr>
          <w:rFonts w:ascii="Arial" w:eastAsia="Arial" w:hAnsi="Arial" w:cs="Arial"/>
          <w:color w:val="000000"/>
          <w:sz w:val="12"/>
          <w:szCs w:val="12"/>
          <w:u w:val="single"/>
        </w:rPr>
        <w:t xml:space="preserve"> </w:t>
      </w:r>
      <w:r>
        <w:rPr>
          <w:rFonts w:ascii="Arial" w:eastAsia="Arial" w:hAnsi="Arial" w:cs="Arial"/>
          <w:color w:val="000000"/>
          <w:sz w:val="18"/>
          <w:szCs w:val="18"/>
          <w:u w:val="single"/>
        </w:rPr>
        <w:t xml:space="preserve">August 2023 to trigger full moratorium period </w:t>
      </w:r>
      <w:r>
        <w:rPr>
          <w:rFonts w:ascii="Arial" w:eastAsia="Arial" w:hAnsi="Arial" w:cs="Arial"/>
          <w:color w:val="000000"/>
          <w:sz w:val="18"/>
          <w:szCs w:val="18"/>
        </w:rPr>
        <w:t xml:space="preserve"> </w:t>
      </w:r>
    </w:p>
    <w:p w14:paraId="4732B4B1" w14:textId="77777777" w:rsidR="00D012F1" w:rsidRDefault="00D012F1" w:rsidP="00D012F1">
      <w:pPr>
        <w:widowControl w:val="0"/>
        <w:pBdr>
          <w:top w:val="nil"/>
          <w:left w:val="nil"/>
          <w:bottom w:val="nil"/>
          <w:right w:val="nil"/>
          <w:between w:val="nil"/>
        </w:pBdr>
        <w:spacing w:before="218" w:line="231" w:lineRule="auto"/>
        <w:ind w:left="75" w:right="337" w:firstLine="9"/>
        <w:rPr>
          <w:color w:val="000000"/>
          <w:sz w:val="18"/>
          <w:szCs w:val="18"/>
        </w:rPr>
      </w:pPr>
      <w:r>
        <w:rPr>
          <w:rFonts w:ascii="Arial" w:eastAsia="Arial" w:hAnsi="Arial" w:cs="Arial"/>
          <w:color w:val="000000"/>
          <w:sz w:val="18"/>
          <w:szCs w:val="18"/>
        </w:rPr>
        <w:t xml:space="preserve">Following receipt of your </w:t>
      </w:r>
      <w:proofErr w:type="spellStart"/>
      <w:r>
        <w:rPr>
          <w:rFonts w:ascii="Arial" w:eastAsia="Arial" w:hAnsi="Arial" w:cs="Arial"/>
          <w:color w:val="000000"/>
          <w:sz w:val="18"/>
          <w:szCs w:val="18"/>
        </w:rPr>
        <w:t>organisations</w:t>
      </w:r>
      <w:proofErr w:type="spellEnd"/>
      <w:r>
        <w:rPr>
          <w:rFonts w:ascii="Arial" w:eastAsia="Arial" w:hAnsi="Arial" w:cs="Arial"/>
          <w:color w:val="000000"/>
          <w:sz w:val="18"/>
          <w:szCs w:val="18"/>
        </w:rPr>
        <w:t xml:space="preserve"> nomination, you will be aware that the above Property is currently  included on the Council’s List of Assets of Community Value. The Owner of the property has now notified the  Council of their intention to enter into a relevant disposal in accordance with Section 95 of the Localism Act  2011.  </w:t>
      </w:r>
    </w:p>
    <w:p w14:paraId="7F4ABBE5" w14:textId="77777777" w:rsidR="00D012F1" w:rsidRDefault="00D012F1" w:rsidP="00D012F1">
      <w:pPr>
        <w:widowControl w:val="0"/>
        <w:pBdr>
          <w:top w:val="nil"/>
          <w:left w:val="nil"/>
          <w:bottom w:val="nil"/>
          <w:right w:val="nil"/>
          <w:between w:val="nil"/>
        </w:pBdr>
        <w:spacing w:before="220" w:line="231" w:lineRule="auto"/>
        <w:ind w:left="72" w:right="71" w:firstLine="14"/>
        <w:rPr>
          <w:color w:val="000000"/>
          <w:sz w:val="18"/>
          <w:szCs w:val="18"/>
        </w:rPr>
      </w:pPr>
      <w:r>
        <w:rPr>
          <w:rFonts w:ascii="Arial" w:eastAsia="Arial" w:hAnsi="Arial" w:cs="Arial"/>
          <w:color w:val="000000"/>
          <w:sz w:val="18"/>
          <w:szCs w:val="18"/>
        </w:rPr>
        <w:t xml:space="preserve">In accordance with Section 97 of the Localism Act 2011 the Council is now required to notify you, as the original  nominator, of the receipt of the notification to enable your </w:t>
      </w:r>
      <w:proofErr w:type="spellStart"/>
      <w:r>
        <w:rPr>
          <w:rFonts w:ascii="Arial" w:eastAsia="Arial" w:hAnsi="Arial" w:cs="Arial"/>
          <w:color w:val="000000"/>
          <w:sz w:val="18"/>
          <w:szCs w:val="18"/>
        </w:rPr>
        <w:t>organisation</w:t>
      </w:r>
      <w:proofErr w:type="spellEnd"/>
      <w:r>
        <w:rPr>
          <w:rFonts w:ascii="Arial" w:eastAsia="Arial" w:hAnsi="Arial" w:cs="Arial"/>
          <w:color w:val="000000"/>
          <w:sz w:val="18"/>
          <w:szCs w:val="18"/>
        </w:rPr>
        <w:t xml:space="preserve"> to consider whether it wishes to be  treated as a bidder for the property. The Council is also required to </w:t>
      </w:r>
      <w:proofErr w:type="spellStart"/>
      <w:r>
        <w:rPr>
          <w:rFonts w:ascii="Arial" w:eastAsia="Arial" w:hAnsi="Arial" w:cs="Arial"/>
          <w:color w:val="000000"/>
          <w:sz w:val="18"/>
          <w:szCs w:val="18"/>
        </w:rPr>
        <w:t>publicise</w:t>
      </w:r>
      <w:proofErr w:type="spellEnd"/>
      <w:r>
        <w:rPr>
          <w:rFonts w:ascii="Arial" w:eastAsia="Arial" w:hAnsi="Arial" w:cs="Arial"/>
          <w:color w:val="000000"/>
          <w:sz w:val="18"/>
          <w:szCs w:val="18"/>
        </w:rPr>
        <w:t xml:space="preserve"> the owner’s intentions so that other  local community interest grounds have the opportunity to be treated as bidders.  </w:t>
      </w:r>
    </w:p>
    <w:p w14:paraId="711738F9" w14:textId="77777777" w:rsidR="00D012F1" w:rsidRDefault="00D012F1" w:rsidP="00D012F1">
      <w:pPr>
        <w:widowControl w:val="0"/>
        <w:pBdr>
          <w:top w:val="nil"/>
          <w:left w:val="nil"/>
          <w:bottom w:val="nil"/>
          <w:right w:val="nil"/>
          <w:between w:val="nil"/>
        </w:pBdr>
        <w:spacing w:before="220"/>
        <w:ind w:left="73"/>
        <w:rPr>
          <w:color w:val="000000"/>
          <w:sz w:val="18"/>
          <w:szCs w:val="18"/>
        </w:rPr>
      </w:pPr>
      <w:r>
        <w:rPr>
          <w:rFonts w:ascii="Arial" w:eastAsia="Arial" w:hAnsi="Arial" w:cs="Arial"/>
          <w:color w:val="000000"/>
          <w:sz w:val="18"/>
          <w:szCs w:val="18"/>
        </w:rPr>
        <w:t xml:space="preserve">There are 3 time period of which you must be aware as follows:  </w:t>
      </w:r>
    </w:p>
    <w:p w14:paraId="22F1A12B" w14:textId="77777777" w:rsidR="00D012F1" w:rsidRDefault="00D012F1" w:rsidP="00D012F1">
      <w:pPr>
        <w:widowControl w:val="0"/>
        <w:pBdr>
          <w:top w:val="nil"/>
          <w:left w:val="nil"/>
          <w:bottom w:val="nil"/>
          <w:right w:val="nil"/>
          <w:between w:val="nil"/>
        </w:pBdr>
        <w:spacing w:before="223" w:line="233" w:lineRule="auto"/>
        <w:ind w:left="417" w:right="94"/>
        <w:jc w:val="center"/>
        <w:rPr>
          <w:color w:val="000000"/>
          <w:sz w:val="18"/>
          <w:szCs w:val="18"/>
        </w:rPr>
      </w:pPr>
      <w:r>
        <w:rPr>
          <w:rFonts w:ascii="Arial" w:eastAsia="Arial" w:hAnsi="Arial" w:cs="Arial"/>
          <w:color w:val="000000"/>
          <w:sz w:val="18"/>
          <w:szCs w:val="18"/>
        </w:rPr>
        <w:t> Interim moratorium period – 6 weeks beginning with the date of notification of the owner’s intention to  dispose of the property. The Owner of the Craven Arms Inns notified the Council of her intention to  dispose on the 3</w:t>
      </w:r>
      <w:r>
        <w:rPr>
          <w:rFonts w:ascii="Arial" w:eastAsia="Arial" w:hAnsi="Arial" w:cs="Arial"/>
          <w:color w:val="000000"/>
          <w:sz w:val="20"/>
          <w:szCs w:val="20"/>
          <w:vertAlign w:val="superscript"/>
        </w:rPr>
        <w:t>rd</w:t>
      </w:r>
      <w:r>
        <w:rPr>
          <w:rFonts w:ascii="Arial" w:eastAsia="Arial" w:hAnsi="Arial" w:cs="Arial"/>
          <w:color w:val="000000"/>
          <w:sz w:val="12"/>
          <w:szCs w:val="12"/>
        </w:rPr>
        <w:t xml:space="preserve"> </w:t>
      </w:r>
      <w:r>
        <w:rPr>
          <w:rFonts w:ascii="Arial" w:eastAsia="Arial" w:hAnsi="Arial" w:cs="Arial"/>
          <w:color w:val="000000"/>
          <w:sz w:val="18"/>
          <w:szCs w:val="18"/>
        </w:rPr>
        <w:t>July 2023. The initial moratorium period therefore ends on 13</w:t>
      </w:r>
      <w:r>
        <w:rPr>
          <w:rFonts w:ascii="Arial" w:eastAsia="Arial" w:hAnsi="Arial" w:cs="Arial"/>
          <w:color w:val="000000"/>
          <w:sz w:val="20"/>
          <w:szCs w:val="20"/>
          <w:vertAlign w:val="superscript"/>
        </w:rPr>
        <w:t>th</w:t>
      </w:r>
      <w:r>
        <w:rPr>
          <w:rFonts w:ascii="Arial" w:eastAsia="Arial" w:hAnsi="Arial" w:cs="Arial"/>
          <w:color w:val="000000"/>
          <w:sz w:val="12"/>
          <w:szCs w:val="12"/>
        </w:rPr>
        <w:t xml:space="preserve"> </w:t>
      </w:r>
      <w:r>
        <w:rPr>
          <w:rFonts w:ascii="Arial" w:eastAsia="Arial" w:hAnsi="Arial" w:cs="Arial"/>
          <w:color w:val="000000"/>
          <w:sz w:val="18"/>
          <w:szCs w:val="18"/>
        </w:rPr>
        <w:t xml:space="preserve">August 2023.  </w:t>
      </w:r>
    </w:p>
    <w:p w14:paraId="2AC0BA13" w14:textId="77777777" w:rsidR="00D012F1" w:rsidRDefault="00D012F1" w:rsidP="00D012F1">
      <w:pPr>
        <w:widowControl w:val="0"/>
        <w:pBdr>
          <w:top w:val="nil"/>
          <w:left w:val="nil"/>
          <w:bottom w:val="nil"/>
          <w:right w:val="nil"/>
          <w:between w:val="nil"/>
        </w:pBdr>
        <w:spacing w:before="12" w:line="232" w:lineRule="auto"/>
        <w:ind w:left="752" w:right="46" w:hanging="334"/>
        <w:rPr>
          <w:color w:val="000000"/>
          <w:sz w:val="18"/>
          <w:szCs w:val="18"/>
        </w:rPr>
      </w:pPr>
      <w:r>
        <w:rPr>
          <w:rFonts w:ascii="Arial" w:eastAsia="Arial" w:hAnsi="Arial" w:cs="Arial"/>
          <w:color w:val="000000"/>
          <w:sz w:val="18"/>
          <w:szCs w:val="18"/>
        </w:rPr>
        <w:t> Potential full moratorium period (subject to a relevant community interest group expressing interest in  being treated as a bidder for the property) – 6 months beginning with the date of receipt of notification of  the owner’s intention to dispose of the property. The potential full moratorium period ends on 2</w:t>
      </w:r>
      <w:r>
        <w:rPr>
          <w:rFonts w:ascii="Arial" w:eastAsia="Arial" w:hAnsi="Arial" w:cs="Arial"/>
          <w:color w:val="000000"/>
          <w:sz w:val="20"/>
          <w:szCs w:val="20"/>
          <w:vertAlign w:val="superscript"/>
        </w:rPr>
        <w:t>nd</w:t>
      </w:r>
      <w:r>
        <w:rPr>
          <w:rFonts w:ascii="Arial" w:eastAsia="Arial" w:hAnsi="Arial" w:cs="Arial"/>
          <w:color w:val="000000"/>
          <w:sz w:val="12"/>
          <w:szCs w:val="12"/>
        </w:rPr>
        <w:t xml:space="preserve"> </w:t>
      </w:r>
      <w:r>
        <w:rPr>
          <w:rFonts w:ascii="Arial" w:eastAsia="Arial" w:hAnsi="Arial" w:cs="Arial"/>
          <w:color w:val="000000"/>
          <w:sz w:val="18"/>
          <w:szCs w:val="18"/>
        </w:rPr>
        <w:t xml:space="preserve">January 2024.  </w:t>
      </w:r>
    </w:p>
    <w:p w14:paraId="3EAF415F" w14:textId="77777777" w:rsidR="00D012F1" w:rsidRDefault="00D012F1" w:rsidP="00D012F1">
      <w:pPr>
        <w:widowControl w:val="0"/>
        <w:pBdr>
          <w:top w:val="nil"/>
          <w:left w:val="nil"/>
          <w:bottom w:val="nil"/>
          <w:right w:val="nil"/>
          <w:between w:val="nil"/>
        </w:pBdr>
        <w:spacing w:before="15" w:line="233" w:lineRule="auto"/>
        <w:ind w:left="752" w:right="136" w:hanging="334"/>
        <w:rPr>
          <w:color w:val="000000"/>
          <w:sz w:val="18"/>
          <w:szCs w:val="18"/>
        </w:rPr>
      </w:pPr>
      <w:r>
        <w:rPr>
          <w:rFonts w:ascii="Arial" w:eastAsia="Arial" w:hAnsi="Arial" w:cs="Arial"/>
          <w:color w:val="000000"/>
          <w:sz w:val="18"/>
          <w:szCs w:val="18"/>
        </w:rPr>
        <w:t> Protected Period – 18 months beginning with the date of receipt of notification of the owner’s intention  to dispose of the property. The protected period ends on 2</w:t>
      </w:r>
      <w:r>
        <w:rPr>
          <w:rFonts w:ascii="Arial" w:eastAsia="Arial" w:hAnsi="Arial" w:cs="Arial"/>
          <w:color w:val="000000"/>
          <w:sz w:val="20"/>
          <w:szCs w:val="20"/>
          <w:vertAlign w:val="superscript"/>
        </w:rPr>
        <w:t>nd</w:t>
      </w:r>
      <w:r>
        <w:rPr>
          <w:rFonts w:ascii="Arial" w:eastAsia="Arial" w:hAnsi="Arial" w:cs="Arial"/>
          <w:color w:val="000000"/>
          <w:sz w:val="12"/>
          <w:szCs w:val="12"/>
        </w:rPr>
        <w:t xml:space="preserve"> </w:t>
      </w:r>
      <w:r>
        <w:rPr>
          <w:rFonts w:ascii="Arial" w:eastAsia="Arial" w:hAnsi="Arial" w:cs="Arial"/>
          <w:color w:val="000000"/>
          <w:sz w:val="18"/>
          <w:szCs w:val="18"/>
        </w:rPr>
        <w:t xml:space="preserve">January 2025.  </w:t>
      </w:r>
    </w:p>
    <w:p w14:paraId="646BA483" w14:textId="77777777" w:rsidR="00D012F1" w:rsidRDefault="00D012F1" w:rsidP="00D012F1">
      <w:pPr>
        <w:widowControl w:val="0"/>
        <w:pBdr>
          <w:top w:val="nil"/>
          <w:left w:val="nil"/>
          <w:bottom w:val="nil"/>
          <w:right w:val="nil"/>
          <w:between w:val="nil"/>
        </w:pBdr>
        <w:spacing w:before="218"/>
        <w:ind w:left="82"/>
        <w:rPr>
          <w:color w:val="000000"/>
          <w:sz w:val="18"/>
          <w:szCs w:val="18"/>
        </w:rPr>
      </w:pPr>
      <w:r>
        <w:rPr>
          <w:rFonts w:ascii="Arial" w:eastAsia="Arial" w:hAnsi="Arial" w:cs="Arial"/>
          <w:color w:val="000000"/>
          <w:sz w:val="18"/>
          <w:szCs w:val="18"/>
        </w:rPr>
        <w:t xml:space="preserve">If you wish to be treated as a bidder  </w:t>
      </w:r>
    </w:p>
    <w:p w14:paraId="1AA12FB5" w14:textId="43904A22" w:rsidR="00D012F1" w:rsidRDefault="00D012F1" w:rsidP="00D012F1">
      <w:pPr>
        <w:widowControl w:val="0"/>
        <w:pBdr>
          <w:top w:val="nil"/>
          <w:left w:val="nil"/>
          <w:bottom w:val="nil"/>
          <w:right w:val="nil"/>
          <w:between w:val="nil"/>
        </w:pBdr>
        <w:spacing w:before="215" w:line="230" w:lineRule="auto"/>
        <w:ind w:left="79" w:right="478" w:firstLine="7"/>
        <w:rPr>
          <w:rFonts w:ascii="Arial" w:eastAsia="Arial" w:hAnsi="Arial" w:cs="Arial"/>
          <w:color w:val="000000"/>
          <w:sz w:val="18"/>
          <w:szCs w:val="18"/>
        </w:rPr>
      </w:pPr>
      <w:r>
        <w:rPr>
          <w:rFonts w:ascii="Arial" w:eastAsia="Arial" w:hAnsi="Arial" w:cs="Arial"/>
          <w:color w:val="000000"/>
          <w:sz w:val="18"/>
          <w:szCs w:val="18"/>
        </w:rPr>
        <w:t xml:space="preserve">If your </w:t>
      </w:r>
      <w:proofErr w:type="spellStart"/>
      <w:r>
        <w:rPr>
          <w:rFonts w:ascii="Arial" w:eastAsia="Arial" w:hAnsi="Arial" w:cs="Arial"/>
          <w:color w:val="000000"/>
          <w:sz w:val="18"/>
          <w:szCs w:val="18"/>
        </w:rPr>
        <w:t>organisation</w:t>
      </w:r>
      <w:proofErr w:type="spellEnd"/>
      <w:r>
        <w:rPr>
          <w:rFonts w:ascii="Arial" w:eastAsia="Arial" w:hAnsi="Arial" w:cs="Arial"/>
          <w:color w:val="000000"/>
          <w:sz w:val="18"/>
          <w:szCs w:val="18"/>
        </w:rPr>
        <w:t xml:space="preserve"> wishes to be treated as a bidder you must notify the Council in writing. The deadline for  receipt of written requests to be treated as a potential bidder is the 13</w:t>
      </w:r>
      <w:r>
        <w:rPr>
          <w:rFonts w:ascii="Arial" w:eastAsia="Arial" w:hAnsi="Arial" w:cs="Arial"/>
          <w:color w:val="000000"/>
          <w:sz w:val="20"/>
          <w:szCs w:val="20"/>
          <w:vertAlign w:val="superscript"/>
        </w:rPr>
        <w:t>th</w:t>
      </w:r>
      <w:r>
        <w:rPr>
          <w:rFonts w:ascii="Arial" w:eastAsia="Arial" w:hAnsi="Arial" w:cs="Arial"/>
          <w:color w:val="000000"/>
          <w:sz w:val="12"/>
          <w:szCs w:val="12"/>
        </w:rPr>
        <w:t xml:space="preserve"> </w:t>
      </w:r>
      <w:r>
        <w:rPr>
          <w:rFonts w:ascii="Arial" w:eastAsia="Arial" w:hAnsi="Arial" w:cs="Arial"/>
          <w:color w:val="000000"/>
          <w:sz w:val="18"/>
          <w:szCs w:val="18"/>
        </w:rPr>
        <w:t xml:space="preserve">August 2023. Please write to  Geetanjali.wahi@westoxon.gov.uk and </w:t>
      </w:r>
      <w:hyperlink r:id="rId5" w:history="1">
        <w:r w:rsidRPr="007D19C0">
          <w:rPr>
            <w:rStyle w:val="Hyperlink"/>
            <w:rFonts w:ascii="Arial" w:eastAsia="Arial" w:hAnsi="Arial" w:cs="Arial"/>
            <w:sz w:val="18"/>
            <w:szCs w:val="18"/>
          </w:rPr>
          <w:t>alex.kirk@fdean.gov.uk</w:t>
        </w:r>
      </w:hyperlink>
      <w:r>
        <w:rPr>
          <w:rFonts w:ascii="Arial" w:eastAsia="Arial" w:hAnsi="Arial" w:cs="Arial"/>
          <w:color w:val="000000"/>
          <w:sz w:val="18"/>
          <w:szCs w:val="18"/>
        </w:rPr>
        <w:t>.</w:t>
      </w:r>
    </w:p>
    <w:p w14:paraId="797DEA2F" w14:textId="1178DFF5" w:rsidR="00D012F1" w:rsidRDefault="00D012F1" w:rsidP="00D012F1">
      <w:pPr>
        <w:widowControl w:val="0"/>
        <w:pBdr>
          <w:top w:val="nil"/>
          <w:left w:val="nil"/>
          <w:bottom w:val="nil"/>
          <w:right w:val="nil"/>
          <w:between w:val="nil"/>
        </w:pBdr>
        <w:spacing w:before="215" w:line="230" w:lineRule="auto"/>
        <w:ind w:left="79" w:right="478" w:firstLine="7"/>
        <w:rPr>
          <w:color w:val="000000"/>
          <w:sz w:val="18"/>
          <w:szCs w:val="18"/>
        </w:rPr>
      </w:pPr>
      <w:r>
        <w:rPr>
          <w:rFonts w:ascii="Arial" w:eastAsia="Arial" w:hAnsi="Arial" w:cs="Arial"/>
          <w:color w:val="000000"/>
          <w:sz w:val="18"/>
          <w:szCs w:val="18"/>
        </w:rPr>
        <w:t xml:space="preserve">Your </w:t>
      </w:r>
      <w:proofErr w:type="spellStart"/>
      <w:r>
        <w:rPr>
          <w:rFonts w:ascii="Arial" w:eastAsia="Arial" w:hAnsi="Arial" w:cs="Arial"/>
          <w:color w:val="000000"/>
          <w:sz w:val="18"/>
          <w:szCs w:val="18"/>
        </w:rPr>
        <w:t>organisation</w:t>
      </w:r>
      <w:proofErr w:type="spellEnd"/>
      <w:r>
        <w:rPr>
          <w:rFonts w:ascii="Arial" w:eastAsia="Arial" w:hAnsi="Arial" w:cs="Arial"/>
          <w:color w:val="000000"/>
          <w:sz w:val="18"/>
          <w:szCs w:val="18"/>
        </w:rPr>
        <w:t xml:space="preserve"> does not have to provide any evidence of its actual intention to bid, nor any evidence that it  has the necessary funds to make a bid. The Council will pass your details to the owner and you may negotiate  with the owner and submit a bid when you are ready.  </w:t>
      </w:r>
    </w:p>
    <w:p w14:paraId="6E8E0435" w14:textId="77777777" w:rsidR="00D012F1" w:rsidRDefault="00D012F1" w:rsidP="00D012F1">
      <w:pPr>
        <w:widowControl w:val="0"/>
        <w:pBdr>
          <w:top w:val="nil"/>
          <w:left w:val="nil"/>
          <w:bottom w:val="nil"/>
          <w:right w:val="nil"/>
          <w:between w:val="nil"/>
        </w:pBdr>
        <w:spacing w:before="223" w:line="231" w:lineRule="auto"/>
        <w:ind w:left="72" w:right="240" w:firstLine="14"/>
        <w:rPr>
          <w:color w:val="000000"/>
          <w:sz w:val="18"/>
          <w:szCs w:val="18"/>
        </w:rPr>
      </w:pPr>
      <w:r>
        <w:rPr>
          <w:rFonts w:ascii="Arial" w:eastAsia="Arial" w:hAnsi="Arial" w:cs="Arial"/>
          <w:color w:val="000000"/>
          <w:sz w:val="18"/>
          <w:szCs w:val="18"/>
        </w:rPr>
        <w:t xml:space="preserve">If you indicate an intention to bid the owner will be prevented from completing the sale of the property to any  person, other than to your </w:t>
      </w:r>
      <w:proofErr w:type="spellStart"/>
      <w:r>
        <w:rPr>
          <w:rFonts w:ascii="Arial" w:eastAsia="Arial" w:hAnsi="Arial" w:cs="Arial"/>
          <w:color w:val="000000"/>
          <w:sz w:val="18"/>
          <w:szCs w:val="18"/>
        </w:rPr>
        <w:t>organisation</w:t>
      </w:r>
      <w:proofErr w:type="spellEnd"/>
      <w:r>
        <w:rPr>
          <w:rFonts w:ascii="Arial" w:eastAsia="Arial" w:hAnsi="Arial" w:cs="Arial"/>
          <w:color w:val="000000"/>
          <w:sz w:val="18"/>
          <w:szCs w:val="18"/>
        </w:rPr>
        <w:t xml:space="preserve">, or any other relevant community interest group (as defined in law), for  the full moratorium period. This moratorium is in place to enable your </w:t>
      </w:r>
      <w:proofErr w:type="spellStart"/>
      <w:r>
        <w:rPr>
          <w:rFonts w:ascii="Arial" w:eastAsia="Arial" w:hAnsi="Arial" w:cs="Arial"/>
          <w:color w:val="000000"/>
          <w:sz w:val="18"/>
          <w:szCs w:val="18"/>
        </w:rPr>
        <w:t>organisation</w:t>
      </w:r>
      <w:proofErr w:type="spellEnd"/>
      <w:r>
        <w:rPr>
          <w:rFonts w:ascii="Arial" w:eastAsia="Arial" w:hAnsi="Arial" w:cs="Arial"/>
          <w:color w:val="000000"/>
          <w:sz w:val="18"/>
          <w:szCs w:val="18"/>
        </w:rPr>
        <w:t xml:space="preserve">, or any community interest  group which may be interested, to submit a bid, negotiate with the owner and to raise the necessary funds to  purchase the property for the benefit of the community.  </w:t>
      </w:r>
    </w:p>
    <w:p w14:paraId="59445E43" w14:textId="77777777" w:rsidR="00D012F1" w:rsidRDefault="00D012F1" w:rsidP="00D012F1">
      <w:pPr>
        <w:widowControl w:val="0"/>
        <w:pBdr>
          <w:top w:val="nil"/>
          <w:left w:val="nil"/>
          <w:bottom w:val="nil"/>
          <w:right w:val="nil"/>
          <w:between w:val="nil"/>
        </w:pBdr>
        <w:spacing w:before="222" w:line="230" w:lineRule="auto"/>
        <w:ind w:left="72" w:right="200" w:firstLine="14"/>
        <w:rPr>
          <w:color w:val="000000"/>
          <w:sz w:val="18"/>
          <w:szCs w:val="18"/>
        </w:rPr>
      </w:pPr>
      <w:r>
        <w:rPr>
          <w:rFonts w:ascii="Arial" w:eastAsia="Arial" w:hAnsi="Arial" w:cs="Arial"/>
          <w:color w:val="000000"/>
          <w:sz w:val="18"/>
          <w:szCs w:val="18"/>
        </w:rPr>
        <w:t xml:space="preserve">If the sale does not complete during the full moratorium period the owner is free to sell to any person, provided  the sale completes within the protected period. If the owner wishes to complete the sale after the protected  period the owner must notify again the Council and go through the procedure again.  </w:t>
      </w:r>
    </w:p>
    <w:p w14:paraId="2EE117AB" w14:textId="77777777" w:rsidR="00D012F1" w:rsidRDefault="00D012F1" w:rsidP="00D012F1">
      <w:pPr>
        <w:widowControl w:val="0"/>
        <w:pBdr>
          <w:top w:val="nil"/>
          <w:left w:val="nil"/>
          <w:bottom w:val="nil"/>
          <w:right w:val="nil"/>
          <w:between w:val="nil"/>
        </w:pBdr>
        <w:spacing w:before="220" w:line="233" w:lineRule="auto"/>
        <w:ind w:left="72" w:right="128"/>
        <w:rPr>
          <w:color w:val="000000"/>
          <w:sz w:val="18"/>
          <w:szCs w:val="18"/>
        </w:rPr>
      </w:pPr>
      <w:r>
        <w:rPr>
          <w:rFonts w:ascii="Arial" w:eastAsia="Arial" w:hAnsi="Arial" w:cs="Arial"/>
          <w:color w:val="000000"/>
          <w:sz w:val="18"/>
          <w:szCs w:val="18"/>
        </w:rPr>
        <w:t xml:space="preserve">The relevant dates are set out in the attached Disposal Notice which the Council will use to </w:t>
      </w:r>
      <w:proofErr w:type="spellStart"/>
      <w:r>
        <w:rPr>
          <w:rFonts w:ascii="Arial" w:eastAsia="Arial" w:hAnsi="Arial" w:cs="Arial"/>
          <w:color w:val="000000"/>
          <w:sz w:val="18"/>
          <w:szCs w:val="18"/>
        </w:rPr>
        <w:t>publicise</w:t>
      </w:r>
      <w:proofErr w:type="spellEnd"/>
      <w:r>
        <w:rPr>
          <w:rFonts w:ascii="Arial" w:eastAsia="Arial" w:hAnsi="Arial" w:cs="Arial"/>
          <w:color w:val="000000"/>
          <w:sz w:val="18"/>
          <w:szCs w:val="18"/>
        </w:rPr>
        <w:t xml:space="preserve"> the sale in  the local community. We would be grateful if you could place the enclosed Notice on your local notice board.  </w:t>
      </w:r>
    </w:p>
    <w:p w14:paraId="0C55C11C" w14:textId="77777777" w:rsidR="00D012F1" w:rsidRDefault="00D012F1" w:rsidP="00D012F1">
      <w:pPr>
        <w:widowControl w:val="0"/>
        <w:pBdr>
          <w:top w:val="nil"/>
          <w:left w:val="nil"/>
          <w:bottom w:val="nil"/>
          <w:right w:val="nil"/>
          <w:between w:val="nil"/>
        </w:pBdr>
        <w:spacing w:before="218"/>
        <w:ind w:left="82"/>
        <w:rPr>
          <w:color w:val="000000"/>
          <w:sz w:val="18"/>
          <w:szCs w:val="18"/>
        </w:rPr>
      </w:pPr>
      <w:r>
        <w:rPr>
          <w:rFonts w:ascii="Arial" w:eastAsia="Arial" w:hAnsi="Arial" w:cs="Arial"/>
          <w:color w:val="000000"/>
          <w:sz w:val="18"/>
          <w:szCs w:val="18"/>
        </w:rPr>
        <w:t xml:space="preserve">If you do not wish to be treated as a bidder  </w:t>
      </w:r>
    </w:p>
    <w:p w14:paraId="50DDF54F" w14:textId="77777777" w:rsidR="00D012F1" w:rsidRDefault="00D012F1" w:rsidP="00D012F1">
      <w:pPr>
        <w:widowControl w:val="0"/>
        <w:pBdr>
          <w:top w:val="nil"/>
          <w:left w:val="nil"/>
          <w:bottom w:val="nil"/>
          <w:right w:val="nil"/>
          <w:between w:val="nil"/>
        </w:pBdr>
        <w:spacing w:before="215" w:line="231" w:lineRule="auto"/>
        <w:ind w:left="70" w:right="346" w:firstLine="16"/>
        <w:rPr>
          <w:color w:val="000000"/>
          <w:sz w:val="18"/>
          <w:szCs w:val="18"/>
        </w:rPr>
      </w:pPr>
      <w:r>
        <w:rPr>
          <w:rFonts w:ascii="Arial" w:eastAsia="Arial" w:hAnsi="Arial" w:cs="Arial"/>
          <w:color w:val="000000"/>
          <w:sz w:val="18"/>
          <w:szCs w:val="18"/>
        </w:rPr>
        <w:t xml:space="preserve">If the Council does not hear from you within the interim moratorium period then it will assume that you do not  wish to be treated as a bidder for the property. If neither your </w:t>
      </w:r>
      <w:proofErr w:type="spellStart"/>
      <w:r>
        <w:rPr>
          <w:rFonts w:ascii="Arial" w:eastAsia="Arial" w:hAnsi="Arial" w:cs="Arial"/>
          <w:color w:val="000000"/>
          <w:sz w:val="18"/>
          <w:szCs w:val="18"/>
        </w:rPr>
        <w:t>organisation</w:t>
      </w:r>
      <w:proofErr w:type="spellEnd"/>
      <w:r>
        <w:rPr>
          <w:rFonts w:ascii="Arial" w:eastAsia="Arial" w:hAnsi="Arial" w:cs="Arial"/>
          <w:color w:val="000000"/>
          <w:sz w:val="18"/>
          <w:szCs w:val="18"/>
        </w:rPr>
        <w:t xml:space="preserve">, nor any other relevant community  interest group, wishes to bid for the property then the owner will be free to sell to any person provided they  complete the sales within the protected period.  </w:t>
      </w:r>
    </w:p>
    <w:p w14:paraId="60EB4761" w14:textId="77777777" w:rsidR="00D012F1" w:rsidRDefault="00D012F1" w:rsidP="00D35B7F">
      <w:pPr>
        <w:tabs>
          <w:tab w:val="left" w:pos="1481"/>
          <w:tab w:val="center" w:pos="5400"/>
        </w:tabs>
        <w:jc w:val="center"/>
        <w:rPr>
          <w:rFonts w:ascii="Arial" w:hAnsi="Arial" w:cs="Arial"/>
          <w:b/>
        </w:rPr>
      </w:pPr>
    </w:p>
    <w:p w14:paraId="4BA0B281" w14:textId="77777777" w:rsidR="00D012F1" w:rsidRDefault="00D012F1" w:rsidP="00D35B7F">
      <w:pPr>
        <w:tabs>
          <w:tab w:val="left" w:pos="1481"/>
          <w:tab w:val="center" w:pos="5400"/>
        </w:tabs>
        <w:jc w:val="center"/>
        <w:rPr>
          <w:rFonts w:ascii="Arial" w:hAnsi="Arial" w:cs="Arial"/>
          <w:b/>
        </w:rPr>
      </w:pPr>
    </w:p>
    <w:p w14:paraId="0F594208" w14:textId="77777777" w:rsidR="00D012F1" w:rsidRDefault="00D012F1" w:rsidP="00D35B7F">
      <w:pPr>
        <w:tabs>
          <w:tab w:val="left" w:pos="1481"/>
          <w:tab w:val="center" w:pos="5400"/>
        </w:tabs>
        <w:jc w:val="center"/>
        <w:rPr>
          <w:rFonts w:ascii="Arial" w:hAnsi="Arial" w:cs="Arial"/>
          <w:b/>
        </w:rPr>
      </w:pPr>
    </w:p>
    <w:p w14:paraId="30DE587B" w14:textId="77777777" w:rsidR="00D012F1" w:rsidRDefault="00D012F1" w:rsidP="00D35B7F">
      <w:pPr>
        <w:tabs>
          <w:tab w:val="left" w:pos="1481"/>
          <w:tab w:val="center" w:pos="5400"/>
        </w:tabs>
        <w:jc w:val="center"/>
        <w:rPr>
          <w:rFonts w:ascii="Arial" w:hAnsi="Arial" w:cs="Arial"/>
          <w:b/>
        </w:rPr>
      </w:pPr>
    </w:p>
    <w:p w14:paraId="45ED3B0B" w14:textId="77777777" w:rsidR="00D012F1" w:rsidRDefault="00D012F1" w:rsidP="00D35B7F">
      <w:pPr>
        <w:tabs>
          <w:tab w:val="left" w:pos="1481"/>
          <w:tab w:val="center" w:pos="5400"/>
        </w:tabs>
        <w:jc w:val="center"/>
        <w:rPr>
          <w:rFonts w:ascii="Arial" w:hAnsi="Arial" w:cs="Arial"/>
          <w:b/>
        </w:rPr>
      </w:pPr>
    </w:p>
    <w:p w14:paraId="28200DC7" w14:textId="77777777" w:rsidR="00D012F1" w:rsidRDefault="00D012F1" w:rsidP="00D35B7F">
      <w:pPr>
        <w:tabs>
          <w:tab w:val="left" w:pos="1481"/>
          <w:tab w:val="center" w:pos="5400"/>
        </w:tabs>
        <w:jc w:val="center"/>
        <w:rPr>
          <w:rFonts w:ascii="Arial" w:hAnsi="Arial" w:cs="Arial"/>
          <w:b/>
        </w:rPr>
      </w:pPr>
    </w:p>
    <w:p w14:paraId="28F54808" w14:textId="77777777" w:rsidR="00D012F1" w:rsidRDefault="00D012F1" w:rsidP="00D35B7F">
      <w:pPr>
        <w:tabs>
          <w:tab w:val="left" w:pos="1481"/>
          <w:tab w:val="center" w:pos="5400"/>
        </w:tabs>
        <w:jc w:val="center"/>
        <w:rPr>
          <w:rFonts w:ascii="Arial" w:hAnsi="Arial" w:cs="Arial"/>
          <w:b/>
        </w:rPr>
      </w:pPr>
    </w:p>
    <w:p w14:paraId="78317E71" w14:textId="77777777" w:rsidR="00D012F1" w:rsidRDefault="00D012F1" w:rsidP="00D35B7F">
      <w:pPr>
        <w:tabs>
          <w:tab w:val="left" w:pos="1481"/>
          <w:tab w:val="center" w:pos="5400"/>
        </w:tabs>
        <w:jc w:val="center"/>
        <w:rPr>
          <w:rFonts w:ascii="Arial" w:hAnsi="Arial" w:cs="Arial"/>
          <w:b/>
        </w:rPr>
      </w:pPr>
    </w:p>
    <w:p w14:paraId="4DA93A85" w14:textId="77777777" w:rsidR="00D012F1" w:rsidRDefault="00D012F1" w:rsidP="00D35B7F">
      <w:pPr>
        <w:tabs>
          <w:tab w:val="left" w:pos="1481"/>
          <w:tab w:val="center" w:pos="5400"/>
        </w:tabs>
        <w:jc w:val="center"/>
        <w:rPr>
          <w:rFonts w:ascii="Arial" w:hAnsi="Arial" w:cs="Arial"/>
          <w:b/>
        </w:rPr>
      </w:pPr>
    </w:p>
    <w:p w14:paraId="0472D5AA" w14:textId="77777777" w:rsidR="00D012F1" w:rsidRDefault="00D012F1" w:rsidP="00D35B7F">
      <w:pPr>
        <w:tabs>
          <w:tab w:val="left" w:pos="1481"/>
          <w:tab w:val="center" w:pos="5400"/>
        </w:tabs>
        <w:jc w:val="center"/>
        <w:rPr>
          <w:rFonts w:ascii="Arial" w:hAnsi="Arial" w:cs="Arial"/>
          <w:b/>
        </w:rPr>
      </w:pPr>
    </w:p>
    <w:p w14:paraId="509401EB" w14:textId="77777777" w:rsidR="00D012F1" w:rsidRDefault="00D012F1" w:rsidP="00D35B7F">
      <w:pPr>
        <w:tabs>
          <w:tab w:val="left" w:pos="1481"/>
          <w:tab w:val="center" w:pos="5400"/>
        </w:tabs>
        <w:jc w:val="center"/>
        <w:rPr>
          <w:rFonts w:ascii="Arial" w:hAnsi="Arial" w:cs="Arial"/>
          <w:b/>
        </w:rPr>
      </w:pPr>
    </w:p>
    <w:p w14:paraId="6994F629" w14:textId="77777777" w:rsidR="00D012F1" w:rsidRDefault="00D012F1" w:rsidP="00D35B7F">
      <w:pPr>
        <w:tabs>
          <w:tab w:val="left" w:pos="1481"/>
          <w:tab w:val="center" w:pos="5400"/>
        </w:tabs>
        <w:jc w:val="center"/>
        <w:rPr>
          <w:rFonts w:ascii="Arial" w:hAnsi="Arial" w:cs="Arial"/>
          <w:b/>
        </w:rPr>
      </w:pPr>
    </w:p>
    <w:p w14:paraId="31193323" w14:textId="77777777" w:rsidR="00D012F1" w:rsidRDefault="00D012F1" w:rsidP="00D35B7F">
      <w:pPr>
        <w:tabs>
          <w:tab w:val="left" w:pos="1481"/>
          <w:tab w:val="center" w:pos="5400"/>
        </w:tabs>
        <w:jc w:val="center"/>
        <w:rPr>
          <w:rFonts w:ascii="Arial" w:hAnsi="Arial" w:cs="Arial"/>
          <w:b/>
        </w:rPr>
      </w:pPr>
    </w:p>
    <w:p w14:paraId="517EC13F" w14:textId="77777777" w:rsidR="00D012F1" w:rsidRDefault="00D012F1" w:rsidP="00D35B7F">
      <w:pPr>
        <w:tabs>
          <w:tab w:val="left" w:pos="1481"/>
          <w:tab w:val="center" w:pos="5400"/>
        </w:tabs>
        <w:jc w:val="center"/>
        <w:rPr>
          <w:rFonts w:ascii="Arial" w:hAnsi="Arial" w:cs="Arial"/>
          <w:b/>
        </w:rPr>
      </w:pPr>
    </w:p>
    <w:p w14:paraId="4F96AF62" w14:textId="77777777" w:rsidR="00D012F1" w:rsidRDefault="00D012F1" w:rsidP="00D35B7F">
      <w:pPr>
        <w:tabs>
          <w:tab w:val="left" w:pos="1481"/>
          <w:tab w:val="center" w:pos="5400"/>
        </w:tabs>
        <w:jc w:val="center"/>
        <w:rPr>
          <w:rFonts w:ascii="Arial" w:hAnsi="Arial" w:cs="Arial"/>
          <w:b/>
        </w:rPr>
      </w:pPr>
    </w:p>
    <w:p w14:paraId="62577493" w14:textId="77777777" w:rsidR="00D012F1" w:rsidRDefault="00D012F1" w:rsidP="00C61257">
      <w:pPr>
        <w:tabs>
          <w:tab w:val="left" w:pos="1481"/>
          <w:tab w:val="center" w:pos="5400"/>
        </w:tabs>
        <w:rPr>
          <w:rFonts w:ascii="Arial" w:hAnsi="Arial" w:cs="Arial"/>
          <w:b/>
        </w:rPr>
      </w:pPr>
    </w:p>
    <w:p w14:paraId="78368487" w14:textId="77777777" w:rsidR="00D012F1" w:rsidRDefault="00D012F1" w:rsidP="00D35B7F">
      <w:pPr>
        <w:tabs>
          <w:tab w:val="left" w:pos="1481"/>
          <w:tab w:val="center" w:pos="5400"/>
        </w:tabs>
        <w:jc w:val="center"/>
        <w:rPr>
          <w:rFonts w:ascii="Arial" w:hAnsi="Arial" w:cs="Arial"/>
          <w:b/>
        </w:rPr>
      </w:pPr>
    </w:p>
    <w:p w14:paraId="16BC2EB7" w14:textId="50200A43" w:rsidR="00285569" w:rsidRDefault="00284123" w:rsidP="00D35B7F">
      <w:pPr>
        <w:tabs>
          <w:tab w:val="left" w:pos="1481"/>
          <w:tab w:val="center" w:pos="5400"/>
        </w:tabs>
        <w:jc w:val="center"/>
        <w:rPr>
          <w:rFonts w:ascii="Arial" w:hAnsi="Arial" w:cs="Arial"/>
          <w:b/>
        </w:rPr>
      </w:pPr>
      <w:r>
        <w:rPr>
          <w:rFonts w:ascii="Arial" w:hAnsi="Arial" w:cs="Arial"/>
          <w:b/>
        </w:rPr>
        <w:t>Draft minut</w:t>
      </w:r>
      <w:r w:rsidR="00AE70FC">
        <w:rPr>
          <w:rFonts w:ascii="Arial" w:hAnsi="Arial" w:cs="Arial"/>
          <w:b/>
        </w:rPr>
        <w:t>e</w:t>
      </w:r>
      <w:r>
        <w:rPr>
          <w:rFonts w:ascii="Arial" w:hAnsi="Arial" w:cs="Arial"/>
          <w:b/>
        </w:rPr>
        <w:t>s of</w:t>
      </w:r>
      <w:r w:rsidR="00285569">
        <w:rPr>
          <w:rFonts w:ascii="Arial" w:hAnsi="Arial" w:cs="Arial"/>
          <w:b/>
        </w:rPr>
        <w:t xml:space="preserve"> meeting</w:t>
      </w:r>
    </w:p>
    <w:p w14:paraId="4C58EFE2" w14:textId="45B07CBB" w:rsidR="00285569" w:rsidRDefault="00285569" w:rsidP="00285569">
      <w:pPr>
        <w:tabs>
          <w:tab w:val="left" w:pos="1481"/>
          <w:tab w:val="center" w:pos="5400"/>
        </w:tabs>
        <w:jc w:val="center"/>
        <w:rPr>
          <w:rFonts w:ascii="Arial" w:hAnsi="Arial" w:cs="Arial"/>
          <w:b/>
        </w:rPr>
      </w:pPr>
      <w:r>
        <w:rPr>
          <w:rFonts w:ascii="Arial" w:hAnsi="Arial" w:cs="Arial"/>
          <w:b/>
        </w:rPr>
        <w:t>held at Brockhampton Village Hall</w:t>
      </w:r>
    </w:p>
    <w:p w14:paraId="0AF77CEF" w14:textId="5BEEC443" w:rsidR="00285569" w:rsidRDefault="00285569" w:rsidP="00285569">
      <w:pPr>
        <w:tabs>
          <w:tab w:val="left" w:pos="1481"/>
          <w:tab w:val="center" w:pos="5400"/>
        </w:tabs>
        <w:jc w:val="center"/>
        <w:rPr>
          <w:rFonts w:ascii="Arial" w:hAnsi="Arial" w:cs="Arial"/>
          <w:b/>
        </w:rPr>
      </w:pPr>
      <w:r>
        <w:rPr>
          <w:rFonts w:ascii="Arial" w:hAnsi="Arial" w:cs="Arial"/>
          <w:b/>
        </w:rPr>
        <w:t xml:space="preserve">on </w:t>
      </w:r>
      <w:r w:rsidR="00D35B7F">
        <w:rPr>
          <w:rFonts w:ascii="Arial" w:hAnsi="Arial" w:cs="Arial"/>
          <w:b/>
        </w:rPr>
        <w:t>July 17</w:t>
      </w:r>
      <w:r w:rsidR="00D35B7F" w:rsidRPr="00D35B7F">
        <w:rPr>
          <w:rFonts w:ascii="Arial" w:hAnsi="Arial" w:cs="Arial"/>
          <w:b/>
          <w:vertAlign w:val="superscript"/>
        </w:rPr>
        <w:t>th</w:t>
      </w:r>
      <w:r w:rsidR="00D35B7F">
        <w:rPr>
          <w:rFonts w:ascii="Arial" w:hAnsi="Arial" w:cs="Arial"/>
          <w:b/>
        </w:rPr>
        <w:t xml:space="preserve"> </w:t>
      </w:r>
      <w:r>
        <w:rPr>
          <w:rFonts w:ascii="Arial" w:hAnsi="Arial" w:cs="Arial"/>
          <w:b/>
        </w:rPr>
        <w:t xml:space="preserve"> 2023 at 7.</w:t>
      </w:r>
      <w:r w:rsidR="00D35B7F">
        <w:rPr>
          <w:rFonts w:ascii="Arial" w:hAnsi="Arial" w:cs="Arial"/>
          <w:b/>
        </w:rPr>
        <w:t>30</w:t>
      </w:r>
      <w:r>
        <w:rPr>
          <w:rFonts w:ascii="Arial" w:hAnsi="Arial" w:cs="Arial"/>
          <w:b/>
        </w:rPr>
        <w:t>pm</w:t>
      </w:r>
    </w:p>
    <w:p w14:paraId="53808968" w14:textId="77777777" w:rsidR="00285569" w:rsidRDefault="00285569" w:rsidP="00285569">
      <w:pPr>
        <w:tabs>
          <w:tab w:val="left" w:pos="1481"/>
          <w:tab w:val="center" w:pos="5400"/>
        </w:tabs>
        <w:jc w:val="center"/>
        <w:rPr>
          <w:rFonts w:ascii="Arial" w:hAnsi="Arial" w:cs="Arial"/>
          <w:b/>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9497"/>
      </w:tblGrid>
      <w:tr w:rsidR="00285569" w:rsidRPr="00836443" w14:paraId="44766273" w14:textId="77777777" w:rsidTr="005C6C03">
        <w:tc>
          <w:tcPr>
            <w:tcW w:w="1135" w:type="dxa"/>
            <w:shd w:val="clear" w:color="auto" w:fill="auto"/>
          </w:tcPr>
          <w:p w14:paraId="0524378C" w14:textId="77777777" w:rsidR="00285569" w:rsidRPr="00836443" w:rsidRDefault="00285569" w:rsidP="00C61257">
            <w:pPr>
              <w:widowControl w:val="0"/>
              <w:numPr>
                <w:ilvl w:val="0"/>
                <w:numId w:val="26"/>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5973A463" w14:textId="77777777" w:rsidR="00285569" w:rsidRPr="00836443" w:rsidRDefault="00285569" w:rsidP="005C6C03">
            <w:pPr>
              <w:rPr>
                <w:rStyle w:val="Strong"/>
                <w:rFonts w:ascii="Arial" w:eastAsia="Calibri" w:hAnsi="Arial" w:cs="Arial"/>
                <w:b w:val="0"/>
                <w:bCs w:val="0"/>
              </w:rPr>
            </w:pPr>
            <w:r w:rsidRPr="00836443">
              <w:rPr>
                <w:rStyle w:val="Strong"/>
                <w:rFonts w:ascii="Arial" w:eastAsia="Calibri" w:hAnsi="Arial" w:cs="Arial"/>
                <w:b w:val="0"/>
                <w:bCs w:val="0"/>
              </w:rPr>
              <w:t xml:space="preserve">Welcome </w:t>
            </w:r>
          </w:p>
        </w:tc>
      </w:tr>
      <w:tr w:rsidR="00D35B7F" w:rsidRPr="00836443" w14:paraId="2D4CBC6B" w14:textId="77777777" w:rsidTr="005C6C03">
        <w:tc>
          <w:tcPr>
            <w:tcW w:w="1135" w:type="dxa"/>
            <w:shd w:val="clear" w:color="auto" w:fill="auto"/>
          </w:tcPr>
          <w:p w14:paraId="2FCEB055" w14:textId="77777777" w:rsidR="00D35B7F" w:rsidRPr="00836443" w:rsidRDefault="00D35B7F" w:rsidP="00C61257">
            <w:pPr>
              <w:widowControl w:val="0"/>
              <w:numPr>
                <w:ilvl w:val="0"/>
                <w:numId w:val="26"/>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33229AF2" w14:textId="2ED58343" w:rsidR="00D35B7F" w:rsidRDefault="00D35B7F" w:rsidP="005C6C03">
            <w:pPr>
              <w:ind w:left="40"/>
              <w:rPr>
                <w:rFonts w:ascii="Arial" w:hAnsi="Arial" w:cs="Arial"/>
              </w:rPr>
            </w:pPr>
            <w:r>
              <w:rPr>
                <w:rFonts w:ascii="Arial" w:hAnsi="Arial" w:cs="Arial"/>
              </w:rPr>
              <w:t>Council consider</w:t>
            </w:r>
            <w:r w:rsidR="00284123">
              <w:rPr>
                <w:rFonts w:ascii="Arial" w:hAnsi="Arial" w:cs="Arial"/>
              </w:rPr>
              <w:t>ed</w:t>
            </w:r>
            <w:r>
              <w:rPr>
                <w:rFonts w:ascii="Arial" w:hAnsi="Arial" w:cs="Arial"/>
              </w:rPr>
              <w:t xml:space="preserve"> and approve</w:t>
            </w:r>
            <w:r w:rsidR="00284123">
              <w:rPr>
                <w:rFonts w:ascii="Arial" w:hAnsi="Arial" w:cs="Arial"/>
              </w:rPr>
              <w:t>d</w:t>
            </w:r>
            <w:r>
              <w:rPr>
                <w:rFonts w:ascii="Arial" w:hAnsi="Arial" w:cs="Arial"/>
              </w:rPr>
              <w:t xml:space="preserve"> co-option to the Council</w:t>
            </w:r>
            <w:r w:rsidR="00AD7B57">
              <w:rPr>
                <w:rFonts w:ascii="Arial" w:hAnsi="Arial" w:cs="Arial"/>
              </w:rPr>
              <w:t xml:space="preserve">, </w:t>
            </w:r>
            <w:r w:rsidR="00284123">
              <w:rPr>
                <w:rFonts w:ascii="Arial" w:hAnsi="Arial" w:cs="Arial"/>
              </w:rPr>
              <w:t xml:space="preserve">New </w:t>
            </w:r>
            <w:proofErr w:type="spellStart"/>
            <w:r w:rsidR="00284123">
              <w:rPr>
                <w:rFonts w:ascii="Arial" w:hAnsi="Arial" w:cs="Arial"/>
              </w:rPr>
              <w:t>Councillors</w:t>
            </w:r>
            <w:proofErr w:type="spellEnd"/>
            <w:r w:rsidR="00284123">
              <w:rPr>
                <w:rFonts w:ascii="Arial" w:hAnsi="Arial" w:cs="Arial"/>
              </w:rPr>
              <w:t xml:space="preserve"> were </w:t>
            </w:r>
            <w:r w:rsidR="00AD7B57">
              <w:rPr>
                <w:rFonts w:ascii="Arial" w:hAnsi="Arial" w:cs="Arial"/>
              </w:rPr>
              <w:t>the</w:t>
            </w:r>
            <w:r w:rsidR="00284123">
              <w:rPr>
                <w:rFonts w:ascii="Arial" w:hAnsi="Arial" w:cs="Arial"/>
              </w:rPr>
              <w:t xml:space="preserve">n invited to </w:t>
            </w:r>
            <w:r w:rsidR="00AD7B57">
              <w:rPr>
                <w:rFonts w:ascii="Arial" w:hAnsi="Arial" w:cs="Arial"/>
              </w:rPr>
              <w:t>sign</w:t>
            </w:r>
            <w:r w:rsidR="00284123">
              <w:rPr>
                <w:rFonts w:ascii="Arial" w:hAnsi="Arial" w:cs="Arial"/>
              </w:rPr>
              <w:t xml:space="preserve"> acceptance</w:t>
            </w:r>
            <w:r w:rsidR="00AD7B57">
              <w:rPr>
                <w:rFonts w:ascii="Arial" w:hAnsi="Arial" w:cs="Arial"/>
              </w:rPr>
              <w:t xml:space="preserve"> of </w:t>
            </w:r>
            <w:r w:rsidR="00284123">
              <w:rPr>
                <w:rFonts w:ascii="Arial" w:hAnsi="Arial" w:cs="Arial"/>
              </w:rPr>
              <w:t xml:space="preserve">office forms </w:t>
            </w:r>
            <w:r w:rsidR="00AD7B57">
              <w:rPr>
                <w:rFonts w:ascii="Arial" w:hAnsi="Arial" w:cs="Arial"/>
              </w:rPr>
              <w:t>papers and then the successful applicant</w:t>
            </w:r>
            <w:r w:rsidR="00284123">
              <w:rPr>
                <w:rFonts w:ascii="Arial" w:hAnsi="Arial" w:cs="Arial"/>
              </w:rPr>
              <w:t>s</w:t>
            </w:r>
            <w:r w:rsidR="00AD7B57">
              <w:rPr>
                <w:rFonts w:ascii="Arial" w:hAnsi="Arial" w:cs="Arial"/>
              </w:rPr>
              <w:t xml:space="preserve"> </w:t>
            </w:r>
            <w:r w:rsidR="00284123">
              <w:rPr>
                <w:rFonts w:ascii="Arial" w:hAnsi="Arial" w:cs="Arial"/>
              </w:rPr>
              <w:t>were invited to</w:t>
            </w:r>
            <w:r w:rsidR="00AD7B57">
              <w:rPr>
                <w:rFonts w:ascii="Arial" w:hAnsi="Arial" w:cs="Arial"/>
              </w:rPr>
              <w:t xml:space="preserve"> join the </w:t>
            </w:r>
            <w:r w:rsidR="00284123">
              <w:rPr>
                <w:rFonts w:ascii="Arial" w:hAnsi="Arial" w:cs="Arial"/>
              </w:rPr>
              <w:t>Council</w:t>
            </w:r>
            <w:r w:rsidR="00AE70FC">
              <w:rPr>
                <w:rFonts w:ascii="Arial" w:hAnsi="Arial" w:cs="Arial"/>
              </w:rPr>
              <w:t>- Kathy Haig and Matthew Cain</w:t>
            </w:r>
          </w:p>
          <w:p w14:paraId="274F6E71" w14:textId="4D372849" w:rsidR="004D3286" w:rsidRPr="00836443" w:rsidRDefault="004D3286" w:rsidP="005C6C03">
            <w:pPr>
              <w:ind w:left="40"/>
              <w:rPr>
                <w:rFonts w:ascii="Arial" w:hAnsi="Arial" w:cs="Arial"/>
              </w:rPr>
            </w:pPr>
            <w:r>
              <w:rPr>
                <w:rFonts w:ascii="Arial" w:hAnsi="Arial" w:cs="Arial"/>
              </w:rPr>
              <w:t xml:space="preserve">2 applications have been received and forwarded to </w:t>
            </w:r>
            <w:proofErr w:type="spellStart"/>
            <w:r>
              <w:rPr>
                <w:rFonts w:ascii="Arial" w:hAnsi="Arial" w:cs="Arial"/>
              </w:rPr>
              <w:t>Councillors</w:t>
            </w:r>
            <w:proofErr w:type="spellEnd"/>
            <w:r>
              <w:rPr>
                <w:rFonts w:ascii="Arial" w:hAnsi="Arial" w:cs="Arial"/>
              </w:rPr>
              <w:t xml:space="preserve"> for their consideration</w:t>
            </w:r>
          </w:p>
        </w:tc>
      </w:tr>
      <w:tr w:rsidR="00285569" w:rsidRPr="00836443" w14:paraId="612BA18E" w14:textId="77777777" w:rsidTr="005C6C03">
        <w:tc>
          <w:tcPr>
            <w:tcW w:w="1135" w:type="dxa"/>
            <w:shd w:val="clear" w:color="auto" w:fill="auto"/>
          </w:tcPr>
          <w:p w14:paraId="0CABB29E" w14:textId="77777777" w:rsidR="00285569" w:rsidRPr="00836443" w:rsidRDefault="00285569" w:rsidP="00C61257">
            <w:pPr>
              <w:widowControl w:val="0"/>
              <w:numPr>
                <w:ilvl w:val="0"/>
                <w:numId w:val="26"/>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31F00CE6" w14:textId="48AAC4BF" w:rsidR="00285569" w:rsidRPr="00836443" w:rsidRDefault="00285569" w:rsidP="005C6C03">
            <w:pPr>
              <w:ind w:left="40"/>
              <w:rPr>
                <w:rStyle w:val="Strong"/>
                <w:rFonts w:ascii="Arial" w:eastAsia="Calibri" w:hAnsi="Arial" w:cs="Arial"/>
                <w:b w:val="0"/>
                <w:bCs w:val="0"/>
              </w:rPr>
            </w:pPr>
            <w:r w:rsidRPr="00836443">
              <w:rPr>
                <w:rFonts w:ascii="Arial" w:hAnsi="Arial" w:cs="Arial"/>
              </w:rPr>
              <w:t xml:space="preserve">Attendance recorded as Parish </w:t>
            </w:r>
            <w:proofErr w:type="spellStart"/>
            <w:r w:rsidRPr="00836443">
              <w:rPr>
                <w:rFonts w:ascii="Arial" w:hAnsi="Arial" w:cs="Arial"/>
              </w:rPr>
              <w:t>Councillors’</w:t>
            </w:r>
            <w:proofErr w:type="spellEnd"/>
            <w:r w:rsidRPr="00836443">
              <w:rPr>
                <w:rFonts w:ascii="Arial" w:hAnsi="Arial" w:cs="Arial"/>
              </w:rPr>
              <w:t xml:space="preserve"> </w:t>
            </w:r>
            <w:r w:rsidRPr="00836443">
              <w:rPr>
                <w:rFonts w:ascii="Arial" w:hAnsi="Arial" w:cs="Arial"/>
                <w:b/>
                <w:bCs/>
                <w:lang w:val="en-GB"/>
              </w:rPr>
              <w:t>Lynne Jackson, Harry Boyd</w:t>
            </w:r>
            <w:r w:rsidRPr="00836443">
              <w:rPr>
                <w:rFonts w:ascii="Arial" w:hAnsi="Arial" w:cs="Arial"/>
                <w:lang w:val="en-GB"/>
              </w:rPr>
              <w:t xml:space="preserve">, </w:t>
            </w:r>
            <w:r w:rsidRPr="00836443">
              <w:rPr>
                <w:rFonts w:ascii="Arial" w:hAnsi="Arial" w:cs="Arial"/>
                <w:b/>
                <w:bCs/>
                <w:lang w:val="en-GB"/>
              </w:rPr>
              <w:t>Bill Jenkin</w:t>
            </w:r>
            <w:r w:rsidRPr="00836443">
              <w:rPr>
                <w:rFonts w:ascii="Arial" w:hAnsi="Arial" w:cs="Arial"/>
              </w:rPr>
              <w:t>,</w:t>
            </w:r>
            <w:r w:rsidRPr="00836443">
              <w:rPr>
                <w:rFonts w:ascii="Arial" w:hAnsi="Arial" w:cs="Arial"/>
                <w:lang w:val="en-GB"/>
              </w:rPr>
              <w:t xml:space="preserve"> and </w:t>
            </w:r>
            <w:r w:rsidRPr="00836443">
              <w:rPr>
                <w:rFonts w:ascii="Arial" w:hAnsi="Arial" w:cs="Arial"/>
                <w:b/>
                <w:bCs/>
                <w:lang w:val="en-GB"/>
              </w:rPr>
              <w:t>Gordon Day</w:t>
            </w:r>
            <w:r w:rsidR="00EC3DD6">
              <w:rPr>
                <w:rFonts w:ascii="Arial" w:hAnsi="Arial" w:cs="Arial"/>
                <w:b/>
                <w:bCs/>
                <w:lang w:val="en-GB"/>
              </w:rPr>
              <w:t>,</w:t>
            </w:r>
            <w:r w:rsidR="00EC3DD6">
              <w:rPr>
                <w:rFonts w:ascii="Arial" w:hAnsi="Arial" w:cs="Arial"/>
              </w:rPr>
              <w:t xml:space="preserve"> </w:t>
            </w:r>
            <w:r w:rsidR="00EC3DD6" w:rsidRPr="00EC3DD6">
              <w:rPr>
                <w:rFonts w:ascii="Arial" w:hAnsi="Arial" w:cs="Arial"/>
                <w:b/>
                <w:bCs/>
              </w:rPr>
              <w:t>Kathy Haig and Matthew Cain</w:t>
            </w:r>
            <w:r w:rsidR="00AE70FC">
              <w:rPr>
                <w:rFonts w:ascii="Arial" w:hAnsi="Arial" w:cs="Arial"/>
                <w:b/>
                <w:bCs/>
                <w:lang w:val="en-GB"/>
              </w:rPr>
              <w:t xml:space="preserve">.  </w:t>
            </w:r>
            <w:r w:rsidR="00EC3DD6">
              <w:rPr>
                <w:rFonts w:ascii="Arial" w:hAnsi="Arial" w:cs="Arial"/>
                <w:b/>
                <w:bCs/>
                <w:lang w:val="en-GB"/>
              </w:rPr>
              <w:t>No</w:t>
            </w:r>
            <w:r w:rsidR="00D35B7F">
              <w:rPr>
                <w:rFonts w:ascii="Arial" w:hAnsi="Arial" w:cs="Arial"/>
              </w:rPr>
              <w:t xml:space="preserve"> </w:t>
            </w:r>
            <w:r w:rsidRPr="00836443">
              <w:rPr>
                <w:rFonts w:ascii="Arial" w:hAnsi="Arial" w:cs="Arial"/>
              </w:rPr>
              <w:t>Members of the public</w:t>
            </w:r>
          </w:p>
        </w:tc>
      </w:tr>
      <w:tr w:rsidR="00285569" w:rsidRPr="00836443" w14:paraId="78A40688" w14:textId="77777777" w:rsidTr="005C6C03">
        <w:tc>
          <w:tcPr>
            <w:tcW w:w="1135" w:type="dxa"/>
            <w:shd w:val="clear" w:color="auto" w:fill="auto"/>
          </w:tcPr>
          <w:p w14:paraId="61E1A1CC" w14:textId="77777777" w:rsidR="00285569" w:rsidRPr="00836443" w:rsidRDefault="00285569" w:rsidP="00C61257">
            <w:pPr>
              <w:widowControl w:val="0"/>
              <w:numPr>
                <w:ilvl w:val="0"/>
                <w:numId w:val="26"/>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658E7AED" w14:textId="2A4463EB" w:rsidR="00285569" w:rsidRDefault="00285569" w:rsidP="005C6C03">
            <w:pPr>
              <w:rPr>
                <w:rFonts w:ascii="Arial" w:hAnsi="Arial" w:cs="Arial"/>
              </w:rPr>
            </w:pPr>
            <w:r w:rsidRPr="00836443">
              <w:rPr>
                <w:rFonts w:ascii="Arial" w:hAnsi="Arial" w:cs="Arial"/>
              </w:rPr>
              <w:t>Apologies received to be accepted/recorded</w:t>
            </w:r>
            <w:r w:rsidR="00284123">
              <w:rPr>
                <w:rFonts w:ascii="Arial" w:hAnsi="Arial" w:cs="Arial"/>
              </w:rPr>
              <w:t xml:space="preserve"> Parish </w:t>
            </w:r>
            <w:proofErr w:type="spellStart"/>
            <w:r w:rsidR="00284123">
              <w:rPr>
                <w:rFonts w:ascii="Arial" w:hAnsi="Arial" w:cs="Arial"/>
              </w:rPr>
              <w:t>Councillor</w:t>
            </w:r>
            <w:proofErr w:type="spellEnd"/>
            <w:r w:rsidRPr="00836443">
              <w:rPr>
                <w:rFonts w:ascii="Arial" w:hAnsi="Arial" w:cs="Arial"/>
              </w:rPr>
              <w:t xml:space="preserve"> </w:t>
            </w:r>
            <w:r w:rsidR="00284123" w:rsidRPr="00836443">
              <w:rPr>
                <w:rFonts w:ascii="Arial" w:hAnsi="Arial" w:cs="Arial"/>
                <w:b/>
                <w:bCs/>
              </w:rPr>
              <w:t xml:space="preserve">Emma </w:t>
            </w:r>
            <w:proofErr w:type="spellStart"/>
            <w:r w:rsidR="00284123" w:rsidRPr="00836443">
              <w:rPr>
                <w:rFonts w:ascii="Arial" w:hAnsi="Arial" w:cs="Arial"/>
                <w:b/>
                <w:bCs/>
              </w:rPr>
              <w:t>Lanfear</w:t>
            </w:r>
            <w:proofErr w:type="spellEnd"/>
            <w:r w:rsidR="00433441">
              <w:rPr>
                <w:rFonts w:ascii="Arial" w:hAnsi="Arial" w:cs="Arial"/>
                <w:b/>
                <w:bCs/>
              </w:rPr>
              <w:t xml:space="preserve"> and </w:t>
            </w:r>
            <w:r w:rsidR="00284123" w:rsidRPr="00836443">
              <w:rPr>
                <w:rFonts w:ascii="Arial" w:hAnsi="Arial" w:cs="Arial"/>
              </w:rPr>
              <w:t xml:space="preserve">County </w:t>
            </w:r>
            <w:proofErr w:type="spellStart"/>
            <w:r w:rsidR="00284123" w:rsidRPr="00836443">
              <w:rPr>
                <w:rFonts w:ascii="Arial" w:hAnsi="Arial" w:cs="Arial"/>
              </w:rPr>
              <w:t>Councillor</w:t>
            </w:r>
            <w:proofErr w:type="spellEnd"/>
            <w:r w:rsidR="00284123" w:rsidRPr="00836443">
              <w:rPr>
                <w:rFonts w:ascii="Arial" w:hAnsi="Arial" w:cs="Arial"/>
              </w:rPr>
              <w:t xml:space="preserve"> Paul Hodgkinson</w:t>
            </w:r>
          </w:p>
          <w:p w14:paraId="2808E774" w14:textId="29B20CA4" w:rsidR="00284123" w:rsidRPr="00836443" w:rsidRDefault="00284123" w:rsidP="005C6C03">
            <w:pPr>
              <w:rPr>
                <w:rStyle w:val="Strong"/>
                <w:rFonts w:ascii="Arial" w:hAnsi="Arial" w:cs="Arial"/>
                <w:b w:val="0"/>
                <w:bCs w:val="0"/>
                <w:lang w:val="en-GB"/>
              </w:rPr>
            </w:pPr>
            <w:r w:rsidRPr="00836443">
              <w:rPr>
                <w:rFonts w:ascii="Arial" w:hAnsi="Arial" w:cs="Arial"/>
              </w:rPr>
              <w:t xml:space="preserve">District </w:t>
            </w:r>
            <w:proofErr w:type="spellStart"/>
            <w:r w:rsidRPr="00836443">
              <w:rPr>
                <w:rFonts w:ascii="Arial" w:hAnsi="Arial" w:cs="Arial"/>
              </w:rPr>
              <w:t>Councillor</w:t>
            </w:r>
            <w:proofErr w:type="spellEnd"/>
            <w:r>
              <w:rPr>
                <w:rFonts w:ascii="Arial" w:hAnsi="Arial" w:cs="Arial"/>
              </w:rPr>
              <w:t xml:space="preserve"> </w:t>
            </w:r>
            <w:proofErr w:type="spellStart"/>
            <w:r>
              <w:rPr>
                <w:rFonts w:ascii="Arial" w:hAnsi="Arial" w:cs="Arial"/>
              </w:rPr>
              <w:t>Theyer</w:t>
            </w:r>
            <w:proofErr w:type="spellEnd"/>
            <w:r>
              <w:rPr>
                <w:rFonts w:ascii="Arial" w:hAnsi="Arial" w:cs="Arial"/>
              </w:rPr>
              <w:t xml:space="preserve"> did not attend</w:t>
            </w:r>
          </w:p>
        </w:tc>
      </w:tr>
      <w:tr w:rsidR="00285569" w:rsidRPr="00836443" w14:paraId="40A64E93" w14:textId="77777777" w:rsidTr="005C6C03">
        <w:tc>
          <w:tcPr>
            <w:tcW w:w="1135" w:type="dxa"/>
            <w:shd w:val="clear" w:color="auto" w:fill="auto"/>
          </w:tcPr>
          <w:p w14:paraId="479B94DA" w14:textId="77777777" w:rsidR="00285569" w:rsidRPr="00836443" w:rsidRDefault="00285569" w:rsidP="00C61257">
            <w:pPr>
              <w:widowControl w:val="0"/>
              <w:numPr>
                <w:ilvl w:val="0"/>
                <w:numId w:val="26"/>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36AA5C5E" w14:textId="2CD800F2" w:rsidR="00285569" w:rsidRPr="00836443" w:rsidRDefault="00285569" w:rsidP="005C6C03">
            <w:pPr>
              <w:ind w:left="40" w:hanging="40"/>
              <w:rPr>
                <w:rStyle w:val="Strong"/>
                <w:rFonts w:ascii="Arial" w:eastAsia="Calibri" w:hAnsi="Arial" w:cs="Arial"/>
                <w:b w:val="0"/>
                <w:bCs w:val="0"/>
              </w:rPr>
            </w:pPr>
            <w:r w:rsidRPr="00836443">
              <w:rPr>
                <w:rFonts w:ascii="Arial" w:eastAsia="Calibri" w:hAnsi="Arial" w:cs="Arial"/>
              </w:rPr>
              <w:t xml:space="preserve">Declaration of Interest for matters on the agenda </w:t>
            </w:r>
            <w:r w:rsidR="00284123">
              <w:rPr>
                <w:rFonts w:ascii="Arial" w:eastAsia="Calibri" w:hAnsi="Arial" w:cs="Arial"/>
              </w:rPr>
              <w:t>were</w:t>
            </w:r>
            <w:r w:rsidRPr="00836443">
              <w:rPr>
                <w:rFonts w:ascii="Arial" w:eastAsia="Calibri" w:hAnsi="Arial" w:cs="Arial"/>
              </w:rPr>
              <w:t xml:space="preserve"> invited</w:t>
            </w:r>
            <w:r w:rsidR="00EC3DD6">
              <w:rPr>
                <w:rFonts w:ascii="Arial" w:eastAsia="Calibri" w:hAnsi="Arial" w:cs="Arial"/>
              </w:rPr>
              <w:t>- none</w:t>
            </w:r>
          </w:p>
        </w:tc>
      </w:tr>
      <w:tr w:rsidR="00285569" w:rsidRPr="00836443" w14:paraId="70759B3E" w14:textId="77777777" w:rsidTr="005C6C03">
        <w:tc>
          <w:tcPr>
            <w:tcW w:w="1135" w:type="dxa"/>
            <w:shd w:val="clear" w:color="auto" w:fill="auto"/>
          </w:tcPr>
          <w:p w14:paraId="472141BB" w14:textId="77777777" w:rsidR="00285569" w:rsidRPr="00836443" w:rsidRDefault="00285569" w:rsidP="00C61257">
            <w:pPr>
              <w:widowControl w:val="0"/>
              <w:numPr>
                <w:ilvl w:val="0"/>
                <w:numId w:val="26"/>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61E38517" w14:textId="1A847E13" w:rsidR="00285569" w:rsidRPr="00836443" w:rsidRDefault="00285569" w:rsidP="005C6C03">
            <w:pPr>
              <w:rPr>
                <w:rStyle w:val="Strong"/>
                <w:rFonts w:ascii="Arial" w:eastAsia="Calibri" w:hAnsi="Arial" w:cs="Arial"/>
                <w:b w:val="0"/>
                <w:bCs w:val="0"/>
              </w:rPr>
            </w:pPr>
            <w:r w:rsidRPr="00836443">
              <w:rPr>
                <w:rFonts w:ascii="Arial" w:eastAsia="Calibri" w:hAnsi="Arial" w:cs="Arial"/>
              </w:rPr>
              <w:t xml:space="preserve">Public Participation </w:t>
            </w:r>
            <w:r w:rsidR="00284123">
              <w:rPr>
                <w:rFonts w:ascii="Arial" w:eastAsia="Calibri" w:hAnsi="Arial" w:cs="Arial"/>
              </w:rPr>
              <w:t>was</w:t>
            </w:r>
            <w:r w:rsidRPr="00836443">
              <w:rPr>
                <w:rFonts w:ascii="Arial" w:eastAsia="Calibri" w:hAnsi="Arial" w:cs="Arial"/>
              </w:rPr>
              <w:t xml:space="preserve"> invited</w:t>
            </w:r>
            <w:r w:rsidR="00EC3DD6">
              <w:rPr>
                <w:rFonts w:ascii="Arial" w:eastAsia="Calibri" w:hAnsi="Arial" w:cs="Arial"/>
              </w:rPr>
              <w:t xml:space="preserve">- none </w:t>
            </w:r>
          </w:p>
        </w:tc>
      </w:tr>
      <w:tr w:rsidR="00285569" w:rsidRPr="00836443" w14:paraId="3D388E0F" w14:textId="77777777" w:rsidTr="005C6C03">
        <w:tc>
          <w:tcPr>
            <w:tcW w:w="1135" w:type="dxa"/>
            <w:shd w:val="clear" w:color="auto" w:fill="auto"/>
          </w:tcPr>
          <w:p w14:paraId="6AD19C32" w14:textId="77777777" w:rsidR="00285569" w:rsidRPr="00836443" w:rsidRDefault="00285569" w:rsidP="00C61257">
            <w:pPr>
              <w:widowControl w:val="0"/>
              <w:numPr>
                <w:ilvl w:val="0"/>
                <w:numId w:val="26"/>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066221FA" w14:textId="5CB34D9B" w:rsidR="00285569" w:rsidRDefault="00285569" w:rsidP="005C6C03">
            <w:pPr>
              <w:rPr>
                <w:rFonts w:ascii="Arial" w:eastAsia="Calibri" w:hAnsi="Arial" w:cs="Arial"/>
              </w:rPr>
            </w:pPr>
            <w:r w:rsidRPr="00836443">
              <w:rPr>
                <w:rFonts w:ascii="Arial" w:eastAsia="Calibri" w:hAnsi="Arial" w:cs="Arial"/>
              </w:rPr>
              <w:t xml:space="preserve">Council </w:t>
            </w:r>
            <w:r w:rsidR="00D35B7F">
              <w:rPr>
                <w:rFonts w:ascii="Arial" w:eastAsia="Calibri" w:hAnsi="Arial" w:cs="Arial"/>
              </w:rPr>
              <w:t>note</w:t>
            </w:r>
            <w:r w:rsidR="00284123">
              <w:rPr>
                <w:rFonts w:ascii="Arial" w:eastAsia="Calibri" w:hAnsi="Arial" w:cs="Arial"/>
              </w:rPr>
              <w:t>d</w:t>
            </w:r>
            <w:r w:rsidR="00D35B7F">
              <w:rPr>
                <w:rFonts w:ascii="Arial" w:eastAsia="Calibri" w:hAnsi="Arial" w:cs="Arial"/>
              </w:rPr>
              <w:t xml:space="preserve"> </w:t>
            </w:r>
            <w:r w:rsidR="00284123">
              <w:rPr>
                <w:rFonts w:ascii="Arial" w:eastAsia="Calibri" w:hAnsi="Arial" w:cs="Arial"/>
              </w:rPr>
              <w:t xml:space="preserve">the </w:t>
            </w:r>
            <w:r w:rsidR="00D35B7F">
              <w:rPr>
                <w:rFonts w:ascii="Arial" w:eastAsia="Calibri" w:hAnsi="Arial" w:cs="Arial"/>
              </w:rPr>
              <w:t xml:space="preserve">decision of the District Council </w:t>
            </w:r>
            <w:r w:rsidR="00AD7B57">
              <w:rPr>
                <w:rFonts w:ascii="Arial" w:eastAsia="Calibri" w:hAnsi="Arial" w:cs="Arial"/>
              </w:rPr>
              <w:t>regarding</w:t>
            </w:r>
            <w:r w:rsidR="00EC3DD6">
              <w:rPr>
                <w:rFonts w:ascii="Arial" w:eastAsia="Calibri" w:hAnsi="Arial" w:cs="Arial"/>
              </w:rPr>
              <w:t xml:space="preserve"> “</w:t>
            </w:r>
            <w:r w:rsidRPr="00836443">
              <w:rPr>
                <w:rFonts w:ascii="Arial" w:eastAsia="Calibri" w:hAnsi="Arial" w:cs="Arial"/>
              </w:rPr>
              <w:t xml:space="preserve"> assets of community value application</w:t>
            </w:r>
            <w:r w:rsidR="00D35B7F">
              <w:rPr>
                <w:rFonts w:ascii="Arial" w:eastAsia="Calibri" w:hAnsi="Arial" w:cs="Arial"/>
              </w:rPr>
              <w:t>”</w:t>
            </w:r>
            <w:r w:rsidRPr="00836443">
              <w:rPr>
                <w:rFonts w:ascii="Arial" w:eastAsia="Calibri" w:hAnsi="Arial" w:cs="Arial"/>
              </w:rPr>
              <w:t xml:space="preserve"> in respect of the Craven Arms</w:t>
            </w:r>
          </w:p>
          <w:p w14:paraId="0179CD28" w14:textId="77777777" w:rsidR="00D35B7F" w:rsidRDefault="00D35B7F" w:rsidP="005C6C03">
            <w:pPr>
              <w:rPr>
                <w:rFonts w:ascii="Arial" w:eastAsia="Calibri" w:hAnsi="Arial" w:cs="Arial"/>
              </w:rPr>
            </w:pPr>
          </w:p>
          <w:p w14:paraId="61FD28D4" w14:textId="752DB28D" w:rsidR="00D35B7F" w:rsidRDefault="00AD7B57" w:rsidP="00D35B7F">
            <w:pPr>
              <w:rPr>
                <w:rFonts w:ascii="Arial" w:eastAsia="Calibri" w:hAnsi="Arial" w:cs="Arial"/>
              </w:rPr>
            </w:pPr>
            <w:r>
              <w:rPr>
                <w:rFonts w:ascii="Arial" w:eastAsia="Calibri" w:hAnsi="Arial" w:cs="Arial"/>
              </w:rPr>
              <w:t>“</w:t>
            </w:r>
            <w:r w:rsidR="00D35B7F" w:rsidRPr="00D35B7F">
              <w:rPr>
                <w:rFonts w:ascii="Arial" w:eastAsia="Calibri" w:hAnsi="Arial" w:cs="Arial"/>
              </w:rPr>
              <w:t>The extent of the Listing is the public house, car park, and the pub gardens immediately outside the public</w:t>
            </w:r>
            <w:r w:rsidR="00D35B7F">
              <w:rPr>
                <w:rFonts w:ascii="Arial" w:eastAsia="Calibri" w:hAnsi="Arial" w:cs="Arial"/>
              </w:rPr>
              <w:t xml:space="preserve"> </w:t>
            </w:r>
            <w:r w:rsidR="00D35B7F" w:rsidRPr="00D35B7F">
              <w:rPr>
                <w:rFonts w:ascii="Arial" w:eastAsia="Calibri" w:hAnsi="Arial" w:cs="Arial"/>
              </w:rPr>
              <w:t xml:space="preserve">house. </w:t>
            </w:r>
          </w:p>
          <w:p w14:paraId="4B792AD2" w14:textId="77777777" w:rsidR="00D35B7F" w:rsidRDefault="00D35B7F" w:rsidP="00D35B7F">
            <w:pPr>
              <w:rPr>
                <w:rFonts w:ascii="Arial" w:eastAsia="Calibri" w:hAnsi="Arial" w:cs="Arial"/>
              </w:rPr>
            </w:pPr>
          </w:p>
          <w:p w14:paraId="72705972" w14:textId="559D5C3E" w:rsidR="00D35B7F" w:rsidRPr="00D35B7F" w:rsidRDefault="00D35B7F" w:rsidP="00D35B7F">
            <w:pPr>
              <w:rPr>
                <w:rFonts w:ascii="Arial" w:eastAsia="Calibri" w:hAnsi="Arial" w:cs="Arial"/>
              </w:rPr>
            </w:pPr>
            <w:r w:rsidRPr="00D35B7F">
              <w:rPr>
                <w:rFonts w:ascii="Arial" w:eastAsia="Calibri" w:hAnsi="Arial" w:cs="Arial"/>
              </w:rPr>
              <w:t>The garage and the gardens behind the garage will be excluded from the Listing as these parts of the</w:t>
            </w:r>
            <w:r>
              <w:rPr>
                <w:rFonts w:ascii="Arial" w:eastAsia="Calibri" w:hAnsi="Arial" w:cs="Arial"/>
              </w:rPr>
              <w:t xml:space="preserve"> </w:t>
            </w:r>
            <w:r w:rsidRPr="00D35B7F">
              <w:rPr>
                <w:rFonts w:ascii="Arial" w:eastAsia="Calibri" w:hAnsi="Arial" w:cs="Arial"/>
              </w:rPr>
              <w:t>property did not meet the test set out in Section 88. The conclusion reached was there was no recent actual use</w:t>
            </w:r>
            <w:r w:rsidR="00AD7B57">
              <w:rPr>
                <w:rFonts w:ascii="Arial" w:eastAsia="Calibri" w:hAnsi="Arial" w:cs="Arial"/>
              </w:rPr>
              <w:t xml:space="preserve"> </w:t>
            </w:r>
            <w:r w:rsidRPr="00D35B7F">
              <w:rPr>
                <w:rFonts w:ascii="Arial" w:eastAsia="Calibri" w:hAnsi="Arial" w:cs="Arial"/>
              </w:rPr>
              <w:t>of these parts of the property which furthers the social wellbeing and social interests of the local community.</w:t>
            </w:r>
          </w:p>
          <w:p w14:paraId="48FF0307" w14:textId="77777777" w:rsidR="00AD7B57" w:rsidRDefault="00AD7B57" w:rsidP="00D35B7F">
            <w:pPr>
              <w:rPr>
                <w:rFonts w:ascii="Arial" w:eastAsia="Calibri" w:hAnsi="Arial" w:cs="Arial"/>
              </w:rPr>
            </w:pPr>
          </w:p>
          <w:p w14:paraId="5B245F60" w14:textId="10E8AB44" w:rsidR="00D35B7F" w:rsidRDefault="00D35B7F" w:rsidP="00D35B7F">
            <w:pPr>
              <w:rPr>
                <w:rFonts w:ascii="Arial" w:eastAsia="Calibri" w:hAnsi="Arial" w:cs="Arial"/>
              </w:rPr>
            </w:pPr>
            <w:r w:rsidRPr="00D35B7F">
              <w:rPr>
                <w:rFonts w:ascii="Arial" w:eastAsia="Calibri" w:hAnsi="Arial" w:cs="Arial"/>
              </w:rPr>
              <w:t>The parts of the Property listed will remain on the register until 11th June 2028, subject to any review or appeal.</w:t>
            </w:r>
          </w:p>
          <w:p w14:paraId="77DF04BB" w14:textId="77777777" w:rsidR="00284123" w:rsidRPr="00D35B7F" w:rsidRDefault="00284123" w:rsidP="00D35B7F">
            <w:pPr>
              <w:rPr>
                <w:rFonts w:ascii="Arial" w:eastAsia="Calibri" w:hAnsi="Arial" w:cs="Arial"/>
              </w:rPr>
            </w:pPr>
          </w:p>
          <w:p w14:paraId="4CC5BD33" w14:textId="45C50BAA" w:rsidR="00AD7B57" w:rsidRPr="00836443" w:rsidRDefault="00D35B7F" w:rsidP="00AD7B57">
            <w:pPr>
              <w:rPr>
                <w:rFonts w:ascii="Arial" w:eastAsia="Calibri" w:hAnsi="Arial" w:cs="Arial"/>
              </w:rPr>
            </w:pPr>
            <w:r w:rsidRPr="00D35B7F">
              <w:rPr>
                <w:rFonts w:ascii="Arial" w:eastAsia="Calibri" w:hAnsi="Arial" w:cs="Arial"/>
              </w:rPr>
              <w:t>As a consequence of the Council’s decision the Property will now be added to our List of Assets of Community</w:t>
            </w:r>
            <w:r w:rsidR="00AD7B57">
              <w:rPr>
                <w:rFonts w:ascii="Arial" w:eastAsia="Calibri" w:hAnsi="Arial" w:cs="Arial"/>
              </w:rPr>
              <w:t xml:space="preserve"> </w:t>
            </w:r>
            <w:r w:rsidRPr="00D35B7F">
              <w:rPr>
                <w:rFonts w:ascii="Arial" w:eastAsia="Calibri" w:hAnsi="Arial" w:cs="Arial"/>
              </w:rPr>
              <w:t>Value that is published on the Council’s website which will be updated shortly</w:t>
            </w:r>
            <w:r w:rsidR="00AD7B57">
              <w:rPr>
                <w:rFonts w:ascii="Arial" w:eastAsia="Calibri" w:hAnsi="Arial" w:cs="Arial"/>
              </w:rPr>
              <w:t>”</w:t>
            </w:r>
            <w:r w:rsidRPr="00D35B7F">
              <w:rPr>
                <w:rFonts w:ascii="Arial" w:eastAsia="Calibri" w:hAnsi="Arial" w:cs="Arial"/>
              </w:rPr>
              <w:t xml:space="preserve">. </w:t>
            </w:r>
          </w:p>
          <w:p w14:paraId="0585C2CC" w14:textId="3DF59B2B" w:rsidR="00285569" w:rsidRPr="00836443" w:rsidRDefault="00285569" w:rsidP="005C6C03">
            <w:pPr>
              <w:rPr>
                <w:rFonts w:ascii="Arial" w:eastAsia="Calibri" w:hAnsi="Arial" w:cs="Arial"/>
              </w:rPr>
            </w:pPr>
          </w:p>
          <w:p w14:paraId="778ED2C4" w14:textId="77777777" w:rsidR="00285569" w:rsidRPr="00836443" w:rsidRDefault="00285569" w:rsidP="005C6C03">
            <w:pPr>
              <w:rPr>
                <w:rStyle w:val="Strong"/>
                <w:rFonts w:ascii="Arial" w:eastAsia="Calibri" w:hAnsi="Arial" w:cs="Arial"/>
                <w:b w:val="0"/>
                <w:bCs w:val="0"/>
              </w:rPr>
            </w:pPr>
          </w:p>
        </w:tc>
      </w:tr>
      <w:tr w:rsidR="00285569" w:rsidRPr="00836443" w14:paraId="1587EA9A" w14:textId="77777777" w:rsidTr="005C6C03">
        <w:tc>
          <w:tcPr>
            <w:tcW w:w="1135" w:type="dxa"/>
            <w:shd w:val="clear" w:color="auto" w:fill="auto"/>
          </w:tcPr>
          <w:p w14:paraId="1C050367" w14:textId="77777777" w:rsidR="00285569" w:rsidRPr="00836443" w:rsidRDefault="00285569" w:rsidP="00C61257">
            <w:pPr>
              <w:widowControl w:val="0"/>
              <w:numPr>
                <w:ilvl w:val="0"/>
                <w:numId w:val="26"/>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0760541F" w14:textId="082E6E02" w:rsidR="00285569" w:rsidRPr="00836443" w:rsidRDefault="00285569" w:rsidP="005C6C03">
            <w:pPr>
              <w:rPr>
                <w:rStyle w:val="Strong"/>
                <w:rFonts w:ascii="Arial" w:eastAsia="Calibri" w:hAnsi="Arial" w:cs="Arial"/>
                <w:b w:val="0"/>
                <w:bCs w:val="0"/>
              </w:rPr>
            </w:pPr>
            <w:proofErr w:type="spellStart"/>
            <w:r w:rsidRPr="00836443">
              <w:rPr>
                <w:rStyle w:val="Strong"/>
                <w:rFonts w:ascii="Arial" w:eastAsia="Calibri" w:hAnsi="Arial" w:cs="Arial"/>
                <w:b w:val="0"/>
                <w:bCs w:val="0"/>
              </w:rPr>
              <w:t>Counci</w:t>
            </w:r>
            <w:proofErr w:type="spellEnd"/>
            <w:r w:rsidRPr="00836443">
              <w:rPr>
                <w:rStyle w:val="Strong"/>
                <w:rFonts w:ascii="Arial" w:eastAsia="Calibri" w:hAnsi="Arial" w:cs="Arial"/>
                <w:b w:val="0"/>
                <w:bCs w:val="0"/>
              </w:rPr>
              <w:t xml:space="preserve"> note</w:t>
            </w:r>
            <w:r w:rsidR="00284123">
              <w:rPr>
                <w:rStyle w:val="Strong"/>
                <w:rFonts w:ascii="Arial" w:eastAsia="Calibri" w:hAnsi="Arial" w:cs="Arial"/>
                <w:b w:val="0"/>
                <w:bCs w:val="0"/>
              </w:rPr>
              <w:t>d</w:t>
            </w:r>
            <w:r w:rsidRPr="00836443">
              <w:rPr>
                <w:rStyle w:val="Strong"/>
                <w:rFonts w:ascii="Arial" w:eastAsia="Calibri" w:hAnsi="Arial" w:cs="Arial"/>
                <w:b w:val="0"/>
                <w:bCs w:val="0"/>
              </w:rPr>
              <w:t xml:space="preserve"> update from County </w:t>
            </w:r>
            <w:proofErr w:type="spellStart"/>
            <w:r w:rsidRPr="00836443">
              <w:rPr>
                <w:rStyle w:val="Strong"/>
                <w:rFonts w:ascii="Arial" w:eastAsia="Calibri" w:hAnsi="Arial" w:cs="Arial"/>
                <w:b w:val="0"/>
                <w:bCs w:val="0"/>
              </w:rPr>
              <w:t>Councillor</w:t>
            </w:r>
            <w:proofErr w:type="spellEnd"/>
            <w:r w:rsidRPr="00836443">
              <w:rPr>
                <w:rStyle w:val="Strong"/>
                <w:rFonts w:ascii="Arial" w:eastAsia="Calibri" w:hAnsi="Arial" w:cs="Arial"/>
                <w:b w:val="0"/>
                <w:bCs w:val="0"/>
              </w:rPr>
              <w:t xml:space="preserve"> Hodgkinson </w:t>
            </w:r>
            <w:r w:rsidR="00284123">
              <w:rPr>
                <w:rStyle w:val="Strong"/>
                <w:rFonts w:ascii="Arial" w:eastAsia="Calibri" w:hAnsi="Arial" w:cs="Arial"/>
                <w:b w:val="0"/>
                <w:bCs w:val="0"/>
              </w:rPr>
              <w:t xml:space="preserve">as distributed </w:t>
            </w:r>
            <w:r w:rsidRPr="00836443">
              <w:rPr>
                <w:rStyle w:val="Strong"/>
                <w:rFonts w:ascii="Arial" w:eastAsia="Calibri" w:hAnsi="Arial" w:cs="Arial"/>
                <w:b w:val="0"/>
                <w:bCs w:val="0"/>
              </w:rPr>
              <w:t>via email</w:t>
            </w:r>
          </w:p>
        </w:tc>
      </w:tr>
      <w:tr w:rsidR="00285569" w:rsidRPr="00836443" w14:paraId="143528CE" w14:textId="77777777" w:rsidTr="005C6C03">
        <w:tc>
          <w:tcPr>
            <w:tcW w:w="1135" w:type="dxa"/>
            <w:shd w:val="clear" w:color="auto" w:fill="auto"/>
          </w:tcPr>
          <w:p w14:paraId="1A3FD869" w14:textId="77777777" w:rsidR="00285569" w:rsidRPr="00836443" w:rsidRDefault="00285569" w:rsidP="00C61257">
            <w:pPr>
              <w:widowControl w:val="0"/>
              <w:numPr>
                <w:ilvl w:val="0"/>
                <w:numId w:val="26"/>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1E5DEC0B" w14:textId="3BF4B90A" w:rsidR="00285569" w:rsidRPr="00836443" w:rsidRDefault="00285569" w:rsidP="005C6C03">
            <w:pPr>
              <w:rPr>
                <w:rStyle w:val="Strong"/>
                <w:rFonts w:ascii="Arial" w:eastAsia="Calibri" w:hAnsi="Arial" w:cs="Arial"/>
                <w:b w:val="0"/>
                <w:bCs w:val="0"/>
              </w:rPr>
            </w:pPr>
            <w:r w:rsidRPr="00836443">
              <w:rPr>
                <w:rStyle w:val="Strong"/>
                <w:rFonts w:ascii="Arial" w:eastAsia="Calibri" w:hAnsi="Arial" w:cs="Arial"/>
                <w:b w:val="0"/>
                <w:bCs w:val="0"/>
              </w:rPr>
              <w:t xml:space="preserve">Council </w:t>
            </w:r>
            <w:r w:rsidR="00284123">
              <w:rPr>
                <w:rStyle w:val="Strong"/>
                <w:rFonts w:ascii="Arial" w:eastAsia="Calibri" w:hAnsi="Arial" w:cs="Arial"/>
                <w:b w:val="0"/>
                <w:bCs w:val="0"/>
              </w:rPr>
              <w:t>noted there was no</w:t>
            </w:r>
            <w:r w:rsidRPr="00836443">
              <w:rPr>
                <w:rStyle w:val="Strong"/>
                <w:rFonts w:ascii="Arial" w:eastAsia="Calibri" w:hAnsi="Arial" w:cs="Arial"/>
                <w:b w:val="0"/>
                <w:bCs w:val="0"/>
              </w:rPr>
              <w:t xml:space="preserve"> report received from District </w:t>
            </w:r>
            <w:proofErr w:type="spellStart"/>
            <w:r w:rsidRPr="00836443">
              <w:rPr>
                <w:rStyle w:val="Strong"/>
                <w:rFonts w:ascii="Arial" w:eastAsia="Calibri" w:hAnsi="Arial" w:cs="Arial"/>
                <w:b w:val="0"/>
                <w:bCs w:val="0"/>
              </w:rPr>
              <w:t>Councillor</w:t>
            </w:r>
            <w:proofErr w:type="spellEnd"/>
            <w:r w:rsidRPr="00836443">
              <w:rPr>
                <w:rStyle w:val="Strong"/>
                <w:rFonts w:ascii="Arial" w:eastAsia="Calibri" w:hAnsi="Arial" w:cs="Arial"/>
                <w:b w:val="0"/>
                <w:bCs w:val="0"/>
              </w:rPr>
              <w:t xml:space="preserve"> </w:t>
            </w:r>
          </w:p>
        </w:tc>
      </w:tr>
      <w:tr w:rsidR="00285569" w:rsidRPr="00836443" w14:paraId="65A10346" w14:textId="77777777" w:rsidTr="005C6C03">
        <w:trPr>
          <w:trHeight w:val="398"/>
        </w:trPr>
        <w:tc>
          <w:tcPr>
            <w:tcW w:w="1135" w:type="dxa"/>
            <w:shd w:val="clear" w:color="auto" w:fill="auto"/>
          </w:tcPr>
          <w:p w14:paraId="566B3343" w14:textId="77777777" w:rsidR="00285569" w:rsidRPr="00836443" w:rsidRDefault="00285569" w:rsidP="00C61257">
            <w:pPr>
              <w:widowControl w:val="0"/>
              <w:numPr>
                <w:ilvl w:val="0"/>
                <w:numId w:val="26"/>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699A75AB" w14:textId="10883AC9" w:rsidR="00285569" w:rsidRPr="00836443" w:rsidRDefault="00285569" w:rsidP="005C6C03">
            <w:pPr>
              <w:rPr>
                <w:rStyle w:val="Strong"/>
                <w:rFonts w:ascii="Arial" w:eastAsia="Calibri" w:hAnsi="Arial" w:cs="Arial"/>
                <w:b w:val="0"/>
                <w:bCs w:val="0"/>
              </w:rPr>
            </w:pPr>
            <w:r w:rsidRPr="00836443">
              <w:rPr>
                <w:rFonts w:ascii="Arial" w:eastAsia="Calibri" w:hAnsi="Arial" w:cs="Arial"/>
              </w:rPr>
              <w:t xml:space="preserve">Minutes of the previous Parish Council Meeting held on </w:t>
            </w:r>
            <w:r w:rsidR="00AD7B57">
              <w:rPr>
                <w:rFonts w:ascii="Arial" w:eastAsia="Calibri" w:hAnsi="Arial" w:cs="Arial"/>
              </w:rPr>
              <w:t>5</w:t>
            </w:r>
            <w:r w:rsidR="00AD7B57" w:rsidRPr="00AD7B57">
              <w:rPr>
                <w:rFonts w:ascii="Arial" w:eastAsia="Calibri" w:hAnsi="Arial" w:cs="Arial"/>
                <w:vertAlign w:val="superscript"/>
              </w:rPr>
              <w:t>th</w:t>
            </w:r>
            <w:r w:rsidR="00AD7B57">
              <w:rPr>
                <w:rFonts w:ascii="Arial" w:eastAsia="Calibri" w:hAnsi="Arial" w:cs="Arial"/>
              </w:rPr>
              <w:t xml:space="preserve"> June</w:t>
            </w:r>
            <w:r w:rsidRPr="00836443">
              <w:rPr>
                <w:rFonts w:ascii="Arial" w:eastAsia="Calibri" w:hAnsi="Arial" w:cs="Arial"/>
              </w:rPr>
              <w:t xml:space="preserve"> 2023</w:t>
            </w:r>
            <w:r w:rsidR="00284123">
              <w:rPr>
                <w:rFonts w:ascii="Arial" w:eastAsia="Calibri" w:hAnsi="Arial" w:cs="Arial"/>
              </w:rPr>
              <w:t xml:space="preserve"> were</w:t>
            </w:r>
            <w:r w:rsidRPr="00836443">
              <w:rPr>
                <w:rFonts w:ascii="Arial" w:eastAsia="Calibri" w:hAnsi="Arial" w:cs="Arial"/>
              </w:rPr>
              <w:t xml:space="preserve"> approved</w:t>
            </w:r>
          </w:p>
        </w:tc>
      </w:tr>
      <w:tr w:rsidR="00285569" w:rsidRPr="00836443" w14:paraId="4E747284" w14:textId="77777777" w:rsidTr="005C6C03">
        <w:tc>
          <w:tcPr>
            <w:tcW w:w="1135" w:type="dxa"/>
            <w:shd w:val="clear" w:color="auto" w:fill="auto"/>
          </w:tcPr>
          <w:p w14:paraId="6D0792AE" w14:textId="77777777" w:rsidR="00285569" w:rsidRPr="00836443" w:rsidRDefault="00285569" w:rsidP="00C61257">
            <w:pPr>
              <w:widowControl w:val="0"/>
              <w:numPr>
                <w:ilvl w:val="0"/>
                <w:numId w:val="26"/>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59CDFD1F" w14:textId="62183401" w:rsidR="00285569" w:rsidRPr="00836443" w:rsidRDefault="00285569" w:rsidP="00AD7B57">
            <w:pPr>
              <w:rPr>
                <w:rFonts w:ascii="Arial" w:eastAsia="Calibri" w:hAnsi="Arial" w:cs="Arial"/>
              </w:rPr>
            </w:pPr>
            <w:r w:rsidRPr="00836443">
              <w:rPr>
                <w:rStyle w:val="Strong"/>
                <w:rFonts w:ascii="Arial" w:eastAsia="Calibri" w:hAnsi="Arial" w:cs="Arial"/>
                <w:b w:val="0"/>
                <w:bCs w:val="0"/>
              </w:rPr>
              <w:t xml:space="preserve">Council </w:t>
            </w:r>
            <w:r w:rsidR="00571922">
              <w:rPr>
                <w:rStyle w:val="Strong"/>
                <w:rFonts w:ascii="Arial" w:eastAsia="Calibri" w:hAnsi="Arial" w:cs="Arial"/>
                <w:b w:val="0"/>
                <w:bCs w:val="0"/>
              </w:rPr>
              <w:t>note</w:t>
            </w:r>
            <w:r w:rsidR="00284123">
              <w:rPr>
                <w:rStyle w:val="Strong"/>
                <w:rFonts w:ascii="Arial" w:eastAsia="Calibri" w:hAnsi="Arial" w:cs="Arial"/>
                <w:b w:val="0"/>
                <w:bCs w:val="0"/>
              </w:rPr>
              <w:t xml:space="preserve">d </w:t>
            </w:r>
            <w:r w:rsidR="00571922">
              <w:rPr>
                <w:rStyle w:val="Strong"/>
                <w:rFonts w:ascii="Arial" w:eastAsia="Calibri" w:hAnsi="Arial" w:cs="Arial"/>
                <w:b w:val="0"/>
                <w:bCs w:val="0"/>
              </w:rPr>
              <w:t xml:space="preserve">there are no matters raised by independent </w:t>
            </w:r>
            <w:r w:rsidR="00047914">
              <w:rPr>
                <w:rStyle w:val="Strong"/>
                <w:rFonts w:ascii="Arial" w:eastAsia="Calibri" w:hAnsi="Arial" w:cs="Arial"/>
                <w:b w:val="0"/>
                <w:bCs w:val="0"/>
              </w:rPr>
              <w:t xml:space="preserve">internal </w:t>
            </w:r>
            <w:r w:rsidR="00571922">
              <w:rPr>
                <w:rStyle w:val="Strong"/>
                <w:rFonts w:ascii="Arial" w:eastAsia="Calibri" w:hAnsi="Arial" w:cs="Arial"/>
                <w:b w:val="0"/>
                <w:bCs w:val="0"/>
              </w:rPr>
              <w:t>auditor</w:t>
            </w:r>
          </w:p>
        </w:tc>
      </w:tr>
      <w:tr w:rsidR="00285569" w:rsidRPr="00836443" w14:paraId="1531CA0C" w14:textId="77777777" w:rsidTr="005C6C03">
        <w:tc>
          <w:tcPr>
            <w:tcW w:w="1135" w:type="dxa"/>
            <w:shd w:val="clear" w:color="auto" w:fill="auto"/>
          </w:tcPr>
          <w:p w14:paraId="645A0D24" w14:textId="77777777" w:rsidR="00285569" w:rsidRPr="00836443" w:rsidRDefault="00285569" w:rsidP="00C61257">
            <w:pPr>
              <w:widowControl w:val="0"/>
              <w:numPr>
                <w:ilvl w:val="0"/>
                <w:numId w:val="26"/>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6DB6FA16" w14:textId="4C93BBC3" w:rsidR="00285569" w:rsidRPr="00836443" w:rsidRDefault="00285569" w:rsidP="005C6C03">
            <w:pPr>
              <w:rPr>
                <w:rStyle w:val="Strong"/>
                <w:rFonts w:ascii="Arial" w:eastAsia="Calibri" w:hAnsi="Arial" w:cs="Arial"/>
                <w:b w:val="0"/>
                <w:bCs w:val="0"/>
              </w:rPr>
            </w:pPr>
            <w:r w:rsidRPr="00836443">
              <w:rPr>
                <w:rStyle w:val="Strong"/>
                <w:rFonts w:ascii="Arial" w:eastAsia="Calibri" w:hAnsi="Arial" w:cs="Arial"/>
                <w:b w:val="0"/>
                <w:bCs w:val="0"/>
              </w:rPr>
              <w:t>Council approve</w:t>
            </w:r>
            <w:r w:rsidR="00284123">
              <w:rPr>
                <w:rStyle w:val="Strong"/>
                <w:rFonts w:ascii="Arial" w:eastAsia="Calibri" w:hAnsi="Arial" w:cs="Arial"/>
                <w:b w:val="0"/>
                <w:bCs w:val="0"/>
              </w:rPr>
              <w:t>d</w:t>
            </w:r>
            <w:r w:rsidRPr="00836443">
              <w:rPr>
                <w:rStyle w:val="Strong"/>
                <w:rFonts w:ascii="Arial" w:eastAsia="Calibri" w:hAnsi="Arial" w:cs="Arial"/>
                <w:b w:val="0"/>
                <w:bCs w:val="0"/>
              </w:rPr>
              <w:t xml:space="preserve"> the payment list as discussed- </w:t>
            </w:r>
          </w:p>
          <w:p w14:paraId="12D83E03" w14:textId="77777777" w:rsidR="00285569" w:rsidRDefault="00083982" w:rsidP="00AD7B57">
            <w:pPr>
              <w:rPr>
                <w:rStyle w:val="Strong"/>
                <w:rFonts w:ascii="Arial" w:eastAsia="Calibri" w:hAnsi="Arial" w:cs="Arial"/>
                <w:b w:val="0"/>
                <w:bCs w:val="0"/>
              </w:rPr>
            </w:pPr>
            <w:proofErr w:type="spellStart"/>
            <w:r>
              <w:rPr>
                <w:rStyle w:val="Strong"/>
                <w:rFonts w:ascii="Arial" w:eastAsia="Calibri" w:hAnsi="Arial" w:cs="Arial"/>
                <w:b w:val="0"/>
                <w:bCs w:val="0"/>
              </w:rPr>
              <w:t>Wfh</w:t>
            </w:r>
            <w:proofErr w:type="spellEnd"/>
            <w:r>
              <w:rPr>
                <w:rStyle w:val="Strong"/>
                <w:rFonts w:ascii="Arial" w:eastAsia="Calibri" w:hAnsi="Arial" w:cs="Arial"/>
                <w:b w:val="0"/>
                <w:bCs w:val="0"/>
              </w:rPr>
              <w:t xml:space="preserve"> for </w:t>
            </w:r>
            <w:r w:rsidR="00571922">
              <w:rPr>
                <w:rStyle w:val="Strong"/>
                <w:rFonts w:ascii="Arial" w:eastAsia="Calibri" w:hAnsi="Arial" w:cs="Arial"/>
                <w:b w:val="0"/>
                <w:bCs w:val="0"/>
              </w:rPr>
              <w:t>June, July, August £78.00 (no longer covered by standing order)</w:t>
            </w:r>
          </w:p>
          <w:p w14:paraId="1B203860" w14:textId="7EF6F1CE" w:rsidR="00571922" w:rsidRDefault="00571922" w:rsidP="00AD7B57">
            <w:pPr>
              <w:rPr>
                <w:rStyle w:val="Strong"/>
                <w:rFonts w:ascii="Arial" w:eastAsia="Calibri" w:hAnsi="Arial" w:cs="Arial"/>
                <w:b w:val="0"/>
                <w:bCs w:val="0"/>
              </w:rPr>
            </w:pPr>
            <w:r>
              <w:rPr>
                <w:rStyle w:val="Strong"/>
                <w:rFonts w:ascii="Arial" w:eastAsia="Calibri" w:hAnsi="Arial" w:cs="Arial"/>
                <w:b w:val="0"/>
                <w:bCs w:val="0"/>
              </w:rPr>
              <w:t>Expenses for July 23 £31.00</w:t>
            </w:r>
          </w:p>
          <w:p w14:paraId="316BF20E" w14:textId="61CF4EC7" w:rsidR="00571922" w:rsidRPr="00836443" w:rsidRDefault="00571922" w:rsidP="00AD7B57">
            <w:pPr>
              <w:rPr>
                <w:rStyle w:val="Strong"/>
                <w:rFonts w:ascii="Arial" w:eastAsia="Calibri" w:hAnsi="Arial" w:cs="Arial"/>
                <w:b w:val="0"/>
                <w:bCs w:val="0"/>
              </w:rPr>
            </w:pPr>
            <w:r>
              <w:rPr>
                <w:rStyle w:val="Strong"/>
                <w:rFonts w:ascii="Arial" w:eastAsia="Calibri" w:hAnsi="Arial" w:cs="Arial"/>
                <w:b w:val="0"/>
                <w:bCs w:val="0"/>
              </w:rPr>
              <w:t>Independent auditor £115.00</w:t>
            </w:r>
          </w:p>
        </w:tc>
      </w:tr>
      <w:tr w:rsidR="00285569" w:rsidRPr="00836443" w14:paraId="28F7C122" w14:textId="77777777" w:rsidTr="00571922">
        <w:trPr>
          <w:trHeight w:val="346"/>
        </w:trPr>
        <w:tc>
          <w:tcPr>
            <w:tcW w:w="1135" w:type="dxa"/>
            <w:shd w:val="clear" w:color="auto" w:fill="auto"/>
          </w:tcPr>
          <w:p w14:paraId="3220E25C" w14:textId="77777777" w:rsidR="00285569" w:rsidRPr="00836443" w:rsidRDefault="00285569" w:rsidP="00C61257">
            <w:pPr>
              <w:widowControl w:val="0"/>
              <w:numPr>
                <w:ilvl w:val="0"/>
                <w:numId w:val="26"/>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2F03DD64" w14:textId="55900758" w:rsidR="00285569" w:rsidRDefault="00285569" w:rsidP="005C6C03">
            <w:pPr>
              <w:rPr>
                <w:rStyle w:val="Strong"/>
                <w:rFonts w:ascii="Arial" w:eastAsia="Calibri" w:hAnsi="Arial" w:cs="Arial"/>
                <w:b w:val="0"/>
                <w:bCs w:val="0"/>
              </w:rPr>
            </w:pPr>
            <w:r w:rsidRPr="00836443">
              <w:rPr>
                <w:rStyle w:val="Strong"/>
                <w:rFonts w:ascii="Arial" w:eastAsia="Calibri" w:hAnsi="Arial" w:cs="Arial"/>
                <w:b w:val="0"/>
                <w:bCs w:val="0"/>
              </w:rPr>
              <w:t>Council note</w:t>
            </w:r>
            <w:r w:rsidR="00284123">
              <w:rPr>
                <w:rStyle w:val="Strong"/>
                <w:rFonts w:ascii="Arial" w:eastAsia="Calibri" w:hAnsi="Arial" w:cs="Arial"/>
                <w:b w:val="0"/>
                <w:bCs w:val="0"/>
              </w:rPr>
              <w:t xml:space="preserve">d the </w:t>
            </w:r>
            <w:r w:rsidR="00AD7B57">
              <w:rPr>
                <w:rStyle w:val="Strong"/>
                <w:rFonts w:ascii="Arial" w:eastAsia="Calibri" w:hAnsi="Arial" w:cs="Arial"/>
                <w:b w:val="0"/>
                <w:bCs w:val="0"/>
              </w:rPr>
              <w:t xml:space="preserve">update on </w:t>
            </w:r>
            <w:r w:rsidRPr="00836443">
              <w:rPr>
                <w:rStyle w:val="Strong"/>
                <w:rFonts w:ascii="Arial" w:eastAsia="Calibri" w:hAnsi="Arial" w:cs="Arial"/>
                <w:b w:val="0"/>
                <w:bCs w:val="0"/>
              </w:rPr>
              <w:t xml:space="preserve">review of bank account </w:t>
            </w:r>
          </w:p>
          <w:p w14:paraId="37CD6716" w14:textId="0055B205" w:rsidR="004D3286" w:rsidRDefault="004D3286" w:rsidP="005C6C03">
            <w:pPr>
              <w:rPr>
                <w:rFonts w:ascii="Arial" w:hAnsi="Arial" w:cs="Arial"/>
                <w:color w:val="222222"/>
                <w:shd w:val="clear" w:color="auto" w:fill="FFFFFF"/>
              </w:rPr>
            </w:pPr>
            <w:r>
              <w:rPr>
                <w:rFonts w:ascii="Arial" w:hAnsi="Arial" w:cs="Arial"/>
                <w:color w:val="222222"/>
              </w:rPr>
              <w:t>“</w:t>
            </w:r>
            <w:r w:rsidR="00284123">
              <w:rPr>
                <w:rFonts w:ascii="Arial" w:hAnsi="Arial" w:cs="Arial"/>
                <w:color w:val="222222"/>
              </w:rPr>
              <w:t>W</w:t>
            </w:r>
            <w:r>
              <w:rPr>
                <w:rFonts w:ascii="Arial" w:hAnsi="Arial" w:cs="Arial"/>
                <w:color w:val="222222"/>
              </w:rPr>
              <w:t>e have completed the initial review of this account and have send the case for final approval. I would like to reassure you that there won’t be any restrictions or the account will not be closed.” 24/5/23</w:t>
            </w:r>
            <w:r>
              <w:rPr>
                <w:rFonts w:ascii="Arial" w:hAnsi="Arial" w:cs="Arial"/>
                <w:color w:val="222222"/>
                <w:shd w:val="clear" w:color="auto" w:fill="FFFFFF"/>
              </w:rPr>
              <w:t> </w:t>
            </w:r>
          </w:p>
          <w:p w14:paraId="3C247A0E" w14:textId="45C500A4" w:rsidR="004D3286" w:rsidRDefault="004D3286" w:rsidP="005C6C03">
            <w:pPr>
              <w:rPr>
                <w:rFonts w:ascii="Arial" w:hAnsi="Arial" w:cs="Arial"/>
                <w:color w:val="222222"/>
                <w:shd w:val="clear" w:color="auto" w:fill="FFFFFF"/>
              </w:rPr>
            </w:pPr>
            <w:r>
              <w:rPr>
                <w:rFonts w:ascii="Arial" w:hAnsi="Arial" w:cs="Arial"/>
                <w:color w:val="222222"/>
                <w:shd w:val="clear" w:color="auto" w:fill="FFFFFF"/>
              </w:rPr>
              <w:t>'</w:t>
            </w:r>
            <w:r w:rsidR="00284123">
              <w:rPr>
                <w:rFonts w:ascii="Arial" w:hAnsi="Arial" w:cs="Arial"/>
                <w:color w:val="222222"/>
                <w:shd w:val="clear" w:color="auto" w:fill="FFFFFF"/>
              </w:rPr>
              <w:t>K</w:t>
            </w:r>
            <w:r>
              <w:rPr>
                <w:rFonts w:ascii="Arial" w:hAnsi="Arial" w:cs="Arial"/>
                <w:color w:val="222222"/>
                <w:shd w:val="clear" w:color="auto" w:fill="FFFFFF"/>
              </w:rPr>
              <w:t>now your client' review is in the final stages of our internal review, Should we need to check anything with you, a member of our team will contact you. There is no action required from you at this time”. 2/6/23</w:t>
            </w:r>
          </w:p>
          <w:p w14:paraId="595B5B9E" w14:textId="7AB3BBD0" w:rsidR="004D3286" w:rsidRPr="004D3286" w:rsidRDefault="004D3286" w:rsidP="004D3286">
            <w:pPr>
              <w:shd w:val="clear" w:color="auto" w:fill="FFFFFF"/>
              <w:rPr>
                <w:rFonts w:ascii="Arial" w:hAnsi="Arial" w:cs="Arial"/>
                <w:color w:val="222222"/>
                <w:lang w:val="en-GB"/>
              </w:rPr>
            </w:pPr>
          </w:p>
          <w:p w14:paraId="3298BF83" w14:textId="563F5E4E" w:rsidR="004D3286" w:rsidRPr="00836443" w:rsidRDefault="004D3286" w:rsidP="005C6C03">
            <w:pPr>
              <w:rPr>
                <w:rStyle w:val="Strong"/>
                <w:rFonts w:ascii="Arial" w:eastAsia="Calibri" w:hAnsi="Arial" w:cs="Arial"/>
                <w:b w:val="0"/>
                <w:bCs w:val="0"/>
              </w:rPr>
            </w:pPr>
          </w:p>
        </w:tc>
      </w:tr>
      <w:tr w:rsidR="00285569" w:rsidRPr="00836443" w14:paraId="63F8587F" w14:textId="77777777" w:rsidTr="005C6C03">
        <w:trPr>
          <w:trHeight w:val="562"/>
        </w:trPr>
        <w:tc>
          <w:tcPr>
            <w:tcW w:w="1135" w:type="dxa"/>
            <w:shd w:val="clear" w:color="auto" w:fill="auto"/>
          </w:tcPr>
          <w:p w14:paraId="5AC1786C" w14:textId="77777777" w:rsidR="00285569" w:rsidRPr="00836443" w:rsidRDefault="00285569" w:rsidP="00C61257">
            <w:pPr>
              <w:widowControl w:val="0"/>
              <w:numPr>
                <w:ilvl w:val="0"/>
                <w:numId w:val="26"/>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69B3D828" w14:textId="35965988" w:rsidR="00285569" w:rsidRPr="004D3286" w:rsidRDefault="00285569" w:rsidP="005C6C03">
            <w:pPr>
              <w:rPr>
                <w:rStyle w:val="Strong"/>
                <w:rFonts w:ascii="Arial" w:eastAsia="Calibri" w:hAnsi="Arial" w:cs="Arial"/>
                <w:b w:val="0"/>
                <w:bCs w:val="0"/>
              </w:rPr>
            </w:pPr>
            <w:r w:rsidRPr="004D3286">
              <w:rPr>
                <w:rStyle w:val="Strong"/>
                <w:rFonts w:ascii="Arial" w:eastAsia="Calibri" w:hAnsi="Arial" w:cs="Arial"/>
                <w:b w:val="0"/>
                <w:bCs w:val="0"/>
              </w:rPr>
              <w:t>Council note</w:t>
            </w:r>
            <w:r w:rsidR="00284123">
              <w:rPr>
                <w:rStyle w:val="Strong"/>
                <w:rFonts w:ascii="Arial" w:eastAsia="Calibri" w:hAnsi="Arial" w:cs="Arial"/>
                <w:b w:val="0"/>
                <w:bCs w:val="0"/>
              </w:rPr>
              <w:t>d</w:t>
            </w:r>
            <w:r w:rsidRPr="004D3286">
              <w:rPr>
                <w:rStyle w:val="Strong"/>
                <w:rFonts w:ascii="Arial" w:eastAsia="Calibri" w:hAnsi="Arial" w:cs="Arial"/>
                <w:b w:val="0"/>
                <w:bCs w:val="0"/>
              </w:rPr>
              <w:t xml:space="preserve"> &amp; consider updates on Highway matters to be referred to Highways</w:t>
            </w:r>
          </w:p>
          <w:p w14:paraId="13CC7CA3" w14:textId="77777777" w:rsidR="004D3286" w:rsidRDefault="004D3286" w:rsidP="005C6C03">
            <w:pPr>
              <w:rPr>
                <w:rFonts w:ascii="Arial" w:hAnsi="Arial" w:cs="Arial"/>
                <w:color w:val="1F1F1F"/>
                <w:shd w:val="clear" w:color="auto" w:fill="FFFFFF"/>
              </w:rPr>
            </w:pPr>
            <w:r w:rsidRPr="004D3286">
              <w:rPr>
                <w:rFonts w:ascii="Arial" w:hAnsi="Arial" w:cs="Arial"/>
                <w:color w:val="1F1F1F"/>
                <w:shd w:val="clear" w:color="auto" w:fill="FFFFFF"/>
              </w:rPr>
              <w:t>Temporary Road Closure - 400607 - Road from The Quarry to Bakers Wood </w:t>
            </w:r>
          </w:p>
          <w:p w14:paraId="0017C266" w14:textId="0EF27BAF" w:rsidR="00EC3DD6" w:rsidRDefault="00EC3DD6" w:rsidP="005C6C03">
            <w:pPr>
              <w:rPr>
                <w:rFonts w:ascii="Arial" w:hAnsi="Arial" w:cs="Arial"/>
                <w:color w:val="1F1F1F"/>
                <w:shd w:val="clear" w:color="auto" w:fill="FFFFFF"/>
              </w:rPr>
            </w:pPr>
            <w:r>
              <w:rPr>
                <w:rFonts w:ascii="Arial" w:hAnsi="Arial" w:cs="Arial"/>
                <w:color w:val="1F1F1F"/>
                <w:shd w:val="clear" w:color="auto" w:fill="FFFFFF"/>
              </w:rPr>
              <w:t>Verge mowing on visibility strips have left parts overhanging the road</w:t>
            </w:r>
          </w:p>
          <w:p w14:paraId="4B35A499" w14:textId="2E869F6D" w:rsidR="004D3286" w:rsidRPr="004D3286" w:rsidRDefault="004D3286" w:rsidP="005C6C03">
            <w:pPr>
              <w:rPr>
                <w:rStyle w:val="Strong"/>
                <w:rFonts w:ascii="Arial" w:eastAsia="Calibri" w:hAnsi="Arial" w:cs="Arial"/>
                <w:b w:val="0"/>
                <w:bCs w:val="0"/>
              </w:rPr>
            </w:pPr>
          </w:p>
        </w:tc>
      </w:tr>
      <w:tr w:rsidR="00285569" w:rsidRPr="00836443" w14:paraId="172F6D7F" w14:textId="77777777" w:rsidTr="005C6C03">
        <w:tc>
          <w:tcPr>
            <w:tcW w:w="1135" w:type="dxa"/>
            <w:shd w:val="clear" w:color="auto" w:fill="auto"/>
          </w:tcPr>
          <w:p w14:paraId="553FB6A3" w14:textId="77777777" w:rsidR="00285569" w:rsidRPr="00836443" w:rsidRDefault="00285569" w:rsidP="00C61257">
            <w:pPr>
              <w:widowControl w:val="0"/>
              <w:numPr>
                <w:ilvl w:val="0"/>
                <w:numId w:val="26"/>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084E6FD9" w14:textId="2D06A11C" w:rsidR="00285569" w:rsidRDefault="00285569" w:rsidP="005C6C03">
            <w:pPr>
              <w:rPr>
                <w:rStyle w:val="Strong"/>
                <w:rFonts w:ascii="Arial" w:eastAsia="Calibri" w:hAnsi="Arial" w:cs="Arial"/>
                <w:b w:val="0"/>
                <w:bCs w:val="0"/>
              </w:rPr>
            </w:pPr>
            <w:r w:rsidRPr="00836443">
              <w:rPr>
                <w:rStyle w:val="Strong"/>
                <w:rFonts w:ascii="Arial" w:eastAsia="Calibri" w:hAnsi="Arial" w:cs="Arial"/>
                <w:b w:val="0"/>
                <w:bCs w:val="0"/>
              </w:rPr>
              <w:t>Council note</w:t>
            </w:r>
            <w:r w:rsidR="00284123">
              <w:rPr>
                <w:rStyle w:val="Strong"/>
                <w:rFonts w:ascii="Arial" w:eastAsia="Calibri" w:hAnsi="Arial" w:cs="Arial"/>
                <w:b w:val="0"/>
                <w:bCs w:val="0"/>
              </w:rPr>
              <w:t>d</w:t>
            </w:r>
            <w:r w:rsidRPr="00836443">
              <w:rPr>
                <w:rStyle w:val="Strong"/>
                <w:rFonts w:ascii="Arial" w:eastAsia="Calibri" w:hAnsi="Arial" w:cs="Arial"/>
                <w:b w:val="0"/>
                <w:bCs w:val="0"/>
              </w:rPr>
              <w:t xml:space="preserve"> &amp; consider planning application updates</w:t>
            </w:r>
          </w:p>
          <w:p w14:paraId="27BF2CEF" w14:textId="48DB72AD" w:rsidR="00571922" w:rsidRPr="0052767E" w:rsidRDefault="00571922" w:rsidP="00571922">
            <w:pPr>
              <w:rPr>
                <w:rFonts w:ascii="Arial" w:hAnsi="Arial" w:cs="Arial"/>
                <w:b/>
                <w:bCs/>
                <w:color w:val="1F1F1F"/>
                <w:shd w:val="clear" w:color="auto" w:fill="FFFFFF"/>
              </w:rPr>
            </w:pPr>
            <w:r w:rsidRPr="00571922">
              <w:rPr>
                <w:rFonts w:ascii="Arial" w:hAnsi="Arial" w:cs="Arial"/>
                <w:color w:val="1F1F1F"/>
                <w:shd w:val="clear" w:color="auto" w:fill="FFFFFF"/>
              </w:rPr>
              <w:t>23/01919/LBC</w:t>
            </w:r>
            <w:r w:rsidRPr="00571922">
              <w:rPr>
                <w:rFonts w:ascii="Arial" w:hAnsi="Arial" w:cs="Arial"/>
              </w:rPr>
              <w:t xml:space="preserve"> </w:t>
            </w:r>
            <w:r w:rsidRPr="00571922">
              <w:rPr>
                <w:rFonts w:ascii="Arial" w:hAnsi="Arial" w:cs="Arial"/>
                <w:color w:val="1F1F1F"/>
                <w:shd w:val="clear" w:color="auto" w:fill="FFFFFF"/>
              </w:rPr>
              <w:t>Proposed replacement windows and internal alterations at Brockhampton Court</w:t>
            </w:r>
            <w:r w:rsidR="00047914">
              <w:rPr>
                <w:rFonts w:ascii="Arial" w:hAnsi="Arial" w:cs="Arial"/>
                <w:color w:val="1F1F1F"/>
                <w:shd w:val="clear" w:color="auto" w:fill="FFFFFF"/>
              </w:rPr>
              <w:t xml:space="preserve"> –</w:t>
            </w:r>
            <w:r w:rsidR="00047914">
              <w:t xml:space="preserve"> </w:t>
            </w:r>
            <w:r w:rsidR="00047914" w:rsidRPr="0052767E">
              <w:rPr>
                <w:b/>
                <w:bCs/>
              </w:rPr>
              <w:t>no comment</w:t>
            </w:r>
          </w:p>
          <w:p w14:paraId="6AC480DA" w14:textId="77777777" w:rsidR="00571922" w:rsidRPr="00571922" w:rsidRDefault="00571922" w:rsidP="00571922">
            <w:pPr>
              <w:rPr>
                <w:rFonts w:ascii="Arial" w:hAnsi="Arial" w:cs="Arial"/>
                <w:color w:val="1F1F1F"/>
                <w:shd w:val="clear" w:color="auto" w:fill="FFFFFF"/>
              </w:rPr>
            </w:pPr>
          </w:p>
          <w:p w14:paraId="0E50DDFF" w14:textId="3F5637E5" w:rsidR="00571922" w:rsidRPr="0052767E" w:rsidRDefault="00571922" w:rsidP="00571922">
            <w:pPr>
              <w:rPr>
                <w:rStyle w:val="Strong"/>
                <w:rFonts w:ascii="Arial" w:hAnsi="Arial" w:cs="Arial"/>
                <w:color w:val="1F1F1F"/>
                <w:shd w:val="clear" w:color="auto" w:fill="FFFFFF"/>
              </w:rPr>
            </w:pPr>
            <w:r w:rsidRPr="00571922">
              <w:rPr>
                <w:rStyle w:val="Strong"/>
                <w:rFonts w:ascii="Arial" w:hAnsi="Arial" w:cs="Arial"/>
                <w:b w:val="0"/>
                <w:bCs w:val="0"/>
                <w:color w:val="1F1F1F"/>
                <w:shd w:val="clear" w:color="auto" w:fill="FFFFFF"/>
              </w:rPr>
              <w:t xml:space="preserve">23/01781/FUL Erection of single </w:t>
            </w:r>
            <w:proofErr w:type="spellStart"/>
            <w:r w:rsidRPr="00571922">
              <w:rPr>
                <w:rStyle w:val="Strong"/>
                <w:rFonts w:ascii="Arial" w:hAnsi="Arial" w:cs="Arial"/>
                <w:b w:val="0"/>
                <w:bCs w:val="0"/>
                <w:color w:val="1F1F1F"/>
                <w:shd w:val="clear" w:color="auto" w:fill="FFFFFF"/>
              </w:rPr>
              <w:t>storey</w:t>
            </w:r>
            <w:proofErr w:type="spellEnd"/>
            <w:r w:rsidRPr="00571922">
              <w:rPr>
                <w:rStyle w:val="Strong"/>
                <w:rFonts w:ascii="Arial" w:hAnsi="Arial" w:cs="Arial"/>
                <w:b w:val="0"/>
                <w:bCs w:val="0"/>
                <w:color w:val="1F1F1F"/>
                <w:shd w:val="clear" w:color="auto" w:fill="FFFFFF"/>
              </w:rPr>
              <w:t xml:space="preserve"> rear extension at Hillside</w:t>
            </w:r>
            <w:r w:rsidR="00047914">
              <w:rPr>
                <w:rStyle w:val="Strong"/>
                <w:rFonts w:ascii="Arial" w:hAnsi="Arial" w:cs="Arial"/>
                <w:b w:val="0"/>
                <w:bCs w:val="0"/>
                <w:color w:val="1F1F1F"/>
                <w:shd w:val="clear" w:color="auto" w:fill="FFFFFF"/>
              </w:rPr>
              <w:t>,</w:t>
            </w:r>
            <w:r w:rsidRPr="00571922">
              <w:rPr>
                <w:rStyle w:val="Strong"/>
                <w:rFonts w:ascii="Arial" w:hAnsi="Arial" w:cs="Arial"/>
                <w:b w:val="0"/>
                <w:bCs w:val="0"/>
                <w:color w:val="1F1F1F"/>
                <w:shd w:val="clear" w:color="auto" w:fill="FFFFFF"/>
              </w:rPr>
              <w:t xml:space="preserve"> The Quarry</w:t>
            </w:r>
            <w:r w:rsidR="00047914">
              <w:rPr>
                <w:rStyle w:val="Strong"/>
                <w:rFonts w:ascii="Arial" w:hAnsi="Arial" w:cs="Arial"/>
                <w:b w:val="0"/>
                <w:bCs w:val="0"/>
                <w:color w:val="1F1F1F"/>
                <w:shd w:val="clear" w:color="auto" w:fill="FFFFFF"/>
              </w:rPr>
              <w:t xml:space="preserve">- </w:t>
            </w:r>
            <w:r w:rsidR="0052767E" w:rsidRPr="0052767E">
              <w:rPr>
                <w:rStyle w:val="Strong"/>
                <w:rFonts w:ascii="Arial" w:hAnsi="Arial" w:cs="Arial"/>
                <w:color w:val="1F1F1F"/>
                <w:shd w:val="clear" w:color="auto" w:fill="FFFFFF"/>
              </w:rPr>
              <w:t>no comment</w:t>
            </w:r>
          </w:p>
          <w:p w14:paraId="7DEB509A" w14:textId="77777777" w:rsidR="00047914" w:rsidRDefault="00047914" w:rsidP="00571922">
            <w:pPr>
              <w:rPr>
                <w:rStyle w:val="Strong"/>
                <w:rFonts w:ascii="Arial" w:hAnsi="Arial" w:cs="Arial"/>
                <w:b w:val="0"/>
                <w:bCs w:val="0"/>
                <w:color w:val="1F1F1F"/>
                <w:shd w:val="clear" w:color="auto" w:fill="FFFFFF"/>
              </w:rPr>
            </w:pPr>
          </w:p>
          <w:p w14:paraId="0D151C6D" w14:textId="5A6C0AE8" w:rsidR="00047914" w:rsidRDefault="00047914" w:rsidP="00571922">
            <w:pPr>
              <w:rPr>
                <w:rStyle w:val="Strong"/>
                <w:rFonts w:ascii="Arial" w:hAnsi="Arial" w:cs="Arial"/>
                <w:b w:val="0"/>
                <w:bCs w:val="0"/>
                <w:color w:val="1F1F1F"/>
                <w:shd w:val="clear" w:color="auto" w:fill="FFFFFF"/>
              </w:rPr>
            </w:pPr>
            <w:r>
              <w:rPr>
                <w:rStyle w:val="Strong"/>
                <w:rFonts w:ascii="Arial" w:hAnsi="Arial" w:cs="Arial"/>
                <w:b w:val="0"/>
                <w:bCs w:val="0"/>
                <w:color w:val="1F1F1F"/>
                <w:shd w:val="clear" w:color="auto" w:fill="FFFFFF"/>
              </w:rPr>
              <w:t>Updates on applications that have been permitted</w:t>
            </w:r>
          </w:p>
          <w:p w14:paraId="126E29FB" w14:textId="77777777" w:rsidR="00047914" w:rsidRDefault="00047914" w:rsidP="00571922">
            <w:pPr>
              <w:rPr>
                <w:rStyle w:val="Strong"/>
                <w:rFonts w:ascii="Arial" w:hAnsi="Arial" w:cs="Arial"/>
                <w:b w:val="0"/>
                <w:bCs w:val="0"/>
                <w:color w:val="1F1F1F"/>
                <w:shd w:val="clear" w:color="auto" w:fill="FFFFFF"/>
              </w:rPr>
            </w:pPr>
          </w:p>
          <w:p w14:paraId="5CA7B335" w14:textId="542C01C6" w:rsidR="00047914" w:rsidRDefault="00047914" w:rsidP="00571922">
            <w:pPr>
              <w:rPr>
                <w:rStyle w:val="Strong"/>
                <w:rFonts w:ascii="Arial" w:hAnsi="Arial" w:cs="Arial"/>
                <w:b w:val="0"/>
                <w:bCs w:val="0"/>
                <w:color w:val="1F1F1F"/>
                <w:shd w:val="clear" w:color="auto" w:fill="FFFFFF"/>
              </w:rPr>
            </w:pPr>
            <w:proofErr w:type="spellStart"/>
            <w:r>
              <w:rPr>
                <w:rStyle w:val="Strong"/>
                <w:rFonts w:ascii="Arial" w:hAnsi="Arial" w:cs="Arial"/>
                <w:b w:val="0"/>
                <w:bCs w:val="0"/>
                <w:color w:val="1F1F1F"/>
                <w:shd w:val="clear" w:color="auto" w:fill="FFFFFF"/>
              </w:rPr>
              <w:t>Dowage</w:t>
            </w:r>
            <w:proofErr w:type="spellEnd"/>
            <w:r>
              <w:rPr>
                <w:rStyle w:val="Strong"/>
                <w:rFonts w:ascii="Arial" w:hAnsi="Arial" w:cs="Arial"/>
                <w:b w:val="0"/>
                <w:bCs w:val="0"/>
                <w:color w:val="1F1F1F"/>
                <w:shd w:val="clear" w:color="auto" w:fill="FFFFFF"/>
              </w:rPr>
              <w:t xml:space="preserve"> House</w:t>
            </w:r>
          </w:p>
          <w:p w14:paraId="039FC3FF" w14:textId="1C5EB986" w:rsidR="00047914" w:rsidRDefault="00047914" w:rsidP="00571922">
            <w:pPr>
              <w:rPr>
                <w:rStyle w:val="Strong"/>
                <w:rFonts w:ascii="Arial" w:hAnsi="Arial" w:cs="Arial"/>
                <w:b w:val="0"/>
                <w:bCs w:val="0"/>
                <w:color w:val="1F1F1F"/>
                <w:shd w:val="clear" w:color="auto" w:fill="FFFFFF"/>
              </w:rPr>
            </w:pPr>
            <w:r>
              <w:rPr>
                <w:rStyle w:val="Strong"/>
                <w:rFonts w:ascii="Arial" w:hAnsi="Arial" w:cs="Arial"/>
                <w:b w:val="0"/>
                <w:bCs w:val="0"/>
                <w:color w:val="1F1F1F"/>
                <w:shd w:val="clear" w:color="auto" w:fill="FFFFFF"/>
              </w:rPr>
              <w:t>Manor Farm</w:t>
            </w:r>
            <w:r w:rsidR="0052767E">
              <w:rPr>
                <w:rStyle w:val="Strong"/>
                <w:rFonts w:ascii="Arial" w:hAnsi="Arial" w:cs="Arial"/>
                <w:b w:val="0"/>
                <w:bCs w:val="0"/>
                <w:color w:val="1F1F1F"/>
                <w:shd w:val="clear" w:color="auto" w:fill="FFFFFF"/>
              </w:rPr>
              <w:t>- updates</w:t>
            </w:r>
          </w:p>
          <w:p w14:paraId="62D9955D" w14:textId="0C5A57CB" w:rsidR="0052767E" w:rsidRPr="00571922" w:rsidRDefault="0052767E" w:rsidP="00571922">
            <w:pPr>
              <w:rPr>
                <w:rStyle w:val="Strong"/>
                <w:rFonts w:ascii="Arial" w:hAnsi="Arial" w:cs="Arial"/>
                <w:b w:val="0"/>
                <w:bCs w:val="0"/>
                <w:color w:val="1F1F1F"/>
                <w:shd w:val="clear" w:color="auto" w:fill="FFFFFF"/>
              </w:rPr>
            </w:pPr>
            <w:r>
              <w:rPr>
                <w:rStyle w:val="Strong"/>
                <w:rFonts w:ascii="Arial" w:hAnsi="Arial" w:cs="Arial"/>
                <w:b w:val="0"/>
                <w:bCs w:val="0"/>
                <w:color w:val="1F1F1F"/>
                <w:shd w:val="clear" w:color="auto" w:fill="FFFFFF"/>
              </w:rPr>
              <w:t>Farthings- refused</w:t>
            </w:r>
          </w:p>
          <w:p w14:paraId="26369644" w14:textId="77777777" w:rsidR="00285569" w:rsidRPr="00836443" w:rsidRDefault="00285569" w:rsidP="00AD7B57">
            <w:pPr>
              <w:rPr>
                <w:rStyle w:val="Strong"/>
                <w:rFonts w:ascii="Arial" w:hAnsi="Arial" w:cs="Arial"/>
                <w:b w:val="0"/>
                <w:bCs w:val="0"/>
              </w:rPr>
            </w:pPr>
          </w:p>
        </w:tc>
      </w:tr>
      <w:tr w:rsidR="00285569" w:rsidRPr="00836443" w14:paraId="342300F9" w14:textId="77777777" w:rsidTr="005C6C03">
        <w:tc>
          <w:tcPr>
            <w:tcW w:w="1135" w:type="dxa"/>
            <w:shd w:val="clear" w:color="auto" w:fill="auto"/>
          </w:tcPr>
          <w:p w14:paraId="11885CDC" w14:textId="77777777" w:rsidR="00285569" w:rsidRPr="00836443" w:rsidRDefault="00285569" w:rsidP="00C61257">
            <w:pPr>
              <w:widowControl w:val="0"/>
              <w:numPr>
                <w:ilvl w:val="0"/>
                <w:numId w:val="26"/>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54BB651E" w14:textId="610CED41" w:rsidR="00285569" w:rsidRPr="00836443" w:rsidRDefault="00285569" w:rsidP="00AD7B57">
            <w:pPr>
              <w:rPr>
                <w:rStyle w:val="Strong"/>
                <w:rFonts w:ascii="Arial" w:eastAsia="Calibri" w:hAnsi="Arial" w:cs="Arial"/>
                <w:b w:val="0"/>
                <w:bCs w:val="0"/>
              </w:rPr>
            </w:pPr>
            <w:r w:rsidRPr="00836443">
              <w:rPr>
                <w:rStyle w:val="Strong"/>
                <w:rFonts w:ascii="Arial" w:eastAsia="Calibri" w:hAnsi="Arial" w:cs="Arial"/>
                <w:b w:val="0"/>
                <w:bCs w:val="0"/>
              </w:rPr>
              <w:t>Council confirm</w:t>
            </w:r>
            <w:r w:rsidR="00284123">
              <w:rPr>
                <w:rStyle w:val="Strong"/>
                <w:rFonts w:ascii="Arial" w:eastAsia="Calibri" w:hAnsi="Arial" w:cs="Arial"/>
                <w:b w:val="0"/>
                <w:bCs w:val="0"/>
              </w:rPr>
              <w:t>ed</w:t>
            </w:r>
            <w:r w:rsidRPr="00836443">
              <w:rPr>
                <w:rStyle w:val="Strong"/>
                <w:rFonts w:ascii="Arial" w:eastAsia="Calibri" w:hAnsi="Arial" w:cs="Arial"/>
                <w:b w:val="0"/>
                <w:bCs w:val="0"/>
              </w:rPr>
              <w:t xml:space="preserve"> its next meeting is scheduled for </w:t>
            </w:r>
            <w:r w:rsidR="00AD7B57">
              <w:rPr>
                <w:rStyle w:val="Strong"/>
                <w:rFonts w:ascii="Arial" w:eastAsia="Calibri" w:hAnsi="Arial" w:cs="Arial"/>
                <w:b w:val="0"/>
                <w:bCs w:val="0"/>
              </w:rPr>
              <w:t>18</w:t>
            </w:r>
            <w:r w:rsidR="00AD7B57" w:rsidRPr="00AD7B57">
              <w:rPr>
                <w:rStyle w:val="Strong"/>
                <w:rFonts w:ascii="Arial" w:eastAsia="Calibri" w:hAnsi="Arial" w:cs="Arial"/>
                <w:b w:val="0"/>
                <w:bCs w:val="0"/>
                <w:vertAlign w:val="superscript"/>
              </w:rPr>
              <w:t>th</w:t>
            </w:r>
            <w:r w:rsidR="00AD7B57">
              <w:rPr>
                <w:rStyle w:val="Strong"/>
                <w:rFonts w:ascii="Arial" w:eastAsia="Calibri" w:hAnsi="Arial" w:cs="Arial"/>
                <w:b w:val="0"/>
                <w:bCs w:val="0"/>
              </w:rPr>
              <w:t xml:space="preserve"> September</w:t>
            </w:r>
            <w:r w:rsidRPr="00836443">
              <w:rPr>
                <w:rStyle w:val="Strong"/>
                <w:rFonts w:ascii="Arial" w:eastAsia="Calibri" w:hAnsi="Arial" w:cs="Arial"/>
                <w:b w:val="0"/>
                <w:bCs w:val="0"/>
              </w:rPr>
              <w:t xml:space="preserve"> 2023 </w:t>
            </w:r>
            <w:r w:rsidR="0052767E">
              <w:rPr>
                <w:rStyle w:val="Strong"/>
                <w:rFonts w:ascii="Arial" w:eastAsia="Calibri" w:hAnsi="Arial" w:cs="Arial"/>
                <w:b w:val="0"/>
                <w:bCs w:val="0"/>
              </w:rPr>
              <w:t>at 7.30pm</w:t>
            </w:r>
          </w:p>
        </w:tc>
      </w:tr>
      <w:tr w:rsidR="00285569" w:rsidRPr="00836443" w14:paraId="1B5E6C92" w14:textId="77777777" w:rsidTr="005C6C03">
        <w:tc>
          <w:tcPr>
            <w:tcW w:w="1135" w:type="dxa"/>
            <w:shd w:val="clear" w:color="auto" w:fill="auto"/>
          </w:tcPr>
          <w:p w14:paraId="3DE91877" w14:textId="77777777" w:rsidR="00285569" w:rsidRPr="00836443" w:rsidRDefault="00285569" w:rsidP="00C61257">
            <w:pPr>
              <w:widowControl w:val="0"/>
              <w:numPr>
                <w:ilvl w:val="0"/>
                <w:numId w:val="26"/>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325C5610" w14:textId="047F2D16" w:rsidR="00285569" w:rsidRPr="00836443" w:rsidRDefault="00285569" w:rsidP="005C6C03">
            <w:pPr>
              <w:rPr>
                <w:rStyle w:val="Strong"/>
                <w:rFonts w:ascii="Arial" w:eastAsia="Calibri" w:hAnsi="Arial" w:cs="Arial"/>
                <w:b w:val="0"/>
                <w:bCs w:val="0"/>
              </w:rPr>
            </w:pPr>
            <w:r w:rsidRPr="00836443">
              <w:rPr>
                <w:rStyle w:val="Strong"/>
                <w:rFonts w:ascii="Arial" w:eastAsia="Calibri" w:hAnsi="Arial" w:cs="Arial"/>
                <w:b w:val="0"/>
                <w:bCs w:val="0"/>
              </w:rPr>
              <w:t xml:space="preserve">Meeting  closed </w:t>
            </w:r>
            <w:r w:rsidR="00284123">
              <w:rPr>
                <w:rStyle w:val="Strong"/>
                <w:rFonts w:ascii="Arial" w:eastAsia="Calibri" w:hAnsi="Arial" w:cs="Arial"/>
                <w:b w:val="0"/>
                <w:bCs w:val="0"/>
              </w:rPr>
              <w:t>at</w:t>
            </w:r>
            <w:r w:rsidR="0052767E">
              <w:rPr>
                <w:rStyle w:val="Strong"/>
                <w:rFonts w:ascii="Arial" w:eastAsia="Calibri" w:hAnsi="Arial" w:cs="Arial"/>
                <w:b w:val="0"/>
                <w:bCs w:val="0"/>
              </w:rPr>
              <w:t xml:space="preserve"> 19.56 pm</w:t>
            </w:r>
          </w:p>
        </w:tc>
      </w:tr>
      <w:bookmarkEnd w:id="0"/>
    </w:tbl>
    <w:p w14:paraId="7B20A1F3" w14:textId="6502C875" w:rsidR="001F4B4E" w:rsidRPr="00C61257" w:rsidRDefault="001F4B4E" w:rsidP="001F4B4E">
      <w:pPr>
        <w:rPr>
          <w:rFonts w:ascii="Arial" w:hAnsi="Arial" w:cs="Arial"/>
          <w:b/>
          <w:sz w:val="32"/>
          <w:szCs w:val="32"/>
        </w:rPr>
      </w:pPr>
    </w:p>
    <w:sectPr w:rsidR="001F4B4E" w:rsidRPr="00C61257" w:rsidSect="001A6DD8">
      <w:pgSz w:w="11906" w:h="16838"/>
      <w:pgMar w:top="568"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233"/>
    <w:multiLevelType w:val="hybridMultilevel"/>
    <w:tmpl w:val="5DF60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77E59"/>
    <w:multiLevelType w:val="hybridMultilevel"/>
    <w:tmpl w:val="62D89396"/>
    <w:lvl w:ilvl="0" w:tplc="67E64D5A">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34112"/>
    <w:multiLevelType w:val="hybridMultilevel"/>
    <w:tmpl w:val="DC3C7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683AB0"/>
    <w:multiLevelType w:val="hybridMultilevel"/>
    <w:tmpl w:val="DC3C7F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F0258E"/>
    <w:multiLevelType w:val="hybridMultilevel"/>
    <w:tmpl w:val="8988AB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714C1B"/>
    <w:multiLevelType w:val="hybridMultilevel"/>
    <w:tmpl w:val="4AF2993C"/>
    <w:lvl w:ilvl="0" w:tplc="0809000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6" w15:restartNumberingAfterBreak="0">
    <w:nsid w:val="16B30BBA"/>
    <w:multiLevelType w:val="hybridMultilevel"/>
    <w:tmpl w:val="AB1CD756"/>
    <w:lvl w:ilvl="0" w:tplc="971ED398">
      <w:start w:val="1"/>
      <w:numFmt w:val="lowerLetter"/>
      <w:lvlText w:val="%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971ED398">
      <w:start w:val="1"/>
      <w:numFmt w:val="lowerLetter"/>
      <w:lvlText w:val="%3."/>
      <w:lvlJc w:val="left"/>
      <w:pPr>
        <w:ind w:left="2160" w:hanging="180"/>
      </w:pPr>
      <w:rPr>
        <w:rFonts w:hint="default"/>
        <w:b w:val="0"/>
        <w:bCs w:val="0"/>
        <w:sz w:val="22"/>
        <w:szCs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DC3FCF"/>
    <w:multiLevelType w:val="hybridMultilevel"/>
    <w:tmpl w:val="6F16FA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6F3C9F"/>
    <w:multiLevelType w:val="hybridMultilevel"/>
    <w:tmpl w:val="4AF2993C"/>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9" w15:restartNumberingAfterBreak="0">
    <w:nsid w:val="1BFA7646"/>
    <w:multiLevelType w:val="hybridMultilevel"/>
    <w:tmpl w:val="DC3C7F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0D4159A"/>
    <w:multiLevelType w:val="hybridMultilevel"/>
    <w:tmpl w:val="2180A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1D162A"/>
    <w:multiLevelType w:val="hybridMultilevel"/>
    <w:tmpl w:val="69729B90"/>
    <w:lvl w:ilvl="0" w:tplc="16B6A1E8">
      <w:start w:val="1"/>
      <w:numFmt w:val="decimal"/>
      <w:lvlText w:val="%1."/>
      <w:lvlJc w:val="left"/>
      <w:pPr>
        <w:ind w:left="284" w:hanging="720"/>
      </w:pPr>
      <w:rPr>
        <w:rFonts w:hint="default"/>
        <w:b/>
        <w:bCs/>
      </w:rPr>
    </w:lvl>
    <w:lvl w:ilvl="1" w:tplc="79844A42">
      <w:start w:val="1"/>
      <w:numFmt w:val="lowerLetter"/>
      <w:lvlText w:val="%2."/>
      <w:lvlJc w:val="left"/>
      <w:pPr>
        <w:ind w:left="644" w:hanging="360"/>
      </w:pPr>
      <w:rPr>
        <w:rFonts w:hint="default"/>
      </w:rPr>
    </w:lvl>
    <w:lvl w:ilvl="2" w:tplc="0809001B" w:tentative="1">
      <w:start w:val="1"/>
      <w:numFmt w:val="lowerRoman"/>
      <w:lvlText w:val="%3."/>
      <w:lvlJc w:val="right"/>
      <w:pPr>
        <w:ind w:left="1364" w:hanging="180"/>
      </w:pPr>
    </w:lvl>
    <w:lvl w:ilvl="3" w:tplc="0809000F" w:tentative="1">
      <w:start w:val="1"/>
      <w:numFmt w:val="decimal"/>
      <w:lvlText w:val="%4."/>
      <w:lvlJc w:val="left"/>
      <w:pPr>
        <w:ind w:left="2084" w:hanging="360"/>
      </w:pPr>
    </w:lvl>
    <w:lvl w:ilvl="4" w:tplc="08090019" w:tentative="1">
      <w:start w:val="1"/>
      <w:numFmt w:val="lowerLetter"/>
      <w:lvlText w:val="%5."/>
      <w:lvlJc w:val="left"/>
      <w:pPr>
        <w:ind w:left="2804" w:hanging="360"/>
      </w:pPr>
    </w:lvl>
    <w:lvl w:ilvl="5" w:tplc="0809001B" w:tentative="1">
      <w:start w:val="1"/>
      <w:numFmt w:val="lowerRoman"/>
      <w:lvlText w:val="%6."/>
      <w:lvlJc w:val="right"/>
      <w:pPr>
        <w:ind w:left="3524" w:hanging="180"/>
      </w:pPr>
    </w:lvl>
    <w:lvl w:ilvl="6" w:tplc="0809000F" w:tentative="1">
      <w:start w:val="1"/>
      <w:numFmt w:val="decimal"/>
      <w:lvlText w:val="%7."/>
      <w:lvlJc w:val="left"/>
      <w:pPr>
        <w:ind w:left="4244" w:hanging="360"/>
      </w:pPr>
    </w:lvl>
    <w:lvl w:ilvl="7" w:tplc="08090019" w:tentative="1">
      <w:start w:val="1"/>
      <w:numFmt w:val="lowerLetter"/>
      <w:lvlText w:val="%8."/>
      <w:lvlJc w:val="left"/>
      <w:pPr>
        <w:ind w:left="4964" w:hanging="360"/>
      </w:pPr>
    </w:lvl>
    <w:lvl w:ilvl="8" w:tplc="0809001B" w:tentative="1">
      <w:start w:val="1"/>
      <w:numFmt w:val="lowerRoman"/>
      <w:lvlText w:val="%9."/>
      <w:lvlJc w:val="right"/>
      <w:pPr>
        <w:ind w:left="5684" w:hanging="180"/>
      </w:pPr>
    </w:lvl>
  </w:abstractNum>
  <w:abstractNum w:abstractNumId="12" w15:restartNumberingAfterBreak="0">
    <w:nsid w:val="2B964450"/>
    <w:multiLevelType w:val="hybridMultilevel"/>
    <w:tmpl w:val="73A2ACA4"/>
    <w:lvl w:ilvl="0" w:tplc="A17A451C">
      <w:start w:val="1"/>
      <w:numFmt w:val="lowerLetter"/>
      <w:pStyle w:val="Subtitle"/>
      <w:lvlText w:val="%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531D7C"/>
    <w:multiLevelType w:val="hybridMultilevel"/>
    <w:tmpl w:val="4AF2993C"/>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14" w15:restartNumberingAfterBreak="0">
    <w:nsid w:val="30613204"/>
    <w:multiLevelType w:val="hybridMultilevel"/>
    <w:tmpl w:val="131A25AA"/>
    <w:lvl w:ilvl="0" w:tplc="3A1E1924">
      <w:start w:val="1"/>
      <w:numFmt w:val="decimal"/>
      <w:lvlText w:val="%1."/>
      <w:lvlJc w:val="left"/>
      <w:pPr>
        <w:tabs>
          <w:tab w:val="num" w:pos="1004"/>
        </w:tabs>
        <w:ind w:left="1004" w:hanging="720"/>
      </w:pPr>
      <w:rPr>
        <w:rFonts w:hint="default"/>
        <w:b/>
        <w:bCs/>
      </w:rPr>
    </w:lvl>
    <w:lvl w:ilvl="1" w:tplc="0FE062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2E96481"/>
    <w:multiLevelType w:val="hybridMultilevel"/>
    <w:tmpl w:val="56321D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360BD0"/>
    <w:multiLevelType w:val="hybridMultilevel"/>
    <w:tmpl w:val="4AF2993C"/>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17" w15:restartNumberingAfterBreak="0">
    <w:nsid w:val="3E2721F0"/>
    <w:multiLevelType w:val="hybridMultilevel"/>
    <w:tmpl w:val="C91E0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F6127B"/>
    <w:multiLevelType w:val="hybridMultilevel"/>
    <w:tmpl w:val="4AF2993C"/>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19" w15:restartNumberingAfterBreak="0">
    <w:nsid w:val="3F7A60E8"/>
    <w:multiLevelType w:val="hybridMultilevel"/>
    <w:tmpl w:val="ADE80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981E9B"/>
    <w:multiLevelType w:val="hybridMultilevel"/>
    <w:tmpl w:val="4AF2993C"/>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21" w15:restartNumberingAfterBreak="0">
    <w:nsid w:val="607774FD"/>
    <w:multiLevelType w:val="hybridMultilevel"/>
    <w:tmpl w:val="4AF2993C"/>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22" w15:restartNumberingAfterBreak="0">
    <w:nsid w:val="6D342A9D"/>
    <w:multiLevelType w:val="hybridMultilevel"/>
    <w:tmpl w:val="4AF2993C"/>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23" w15:restartNumberingAfterBreak="0">
    <w:nsid w:val="6DC31273"/>
    <w:multiLevelType w:val="hybridMultilevel"/>
    <w:tmpl w:val="4AF2993C"/>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24" w15:restartNumberingAfterBreak="0">
    <w:nsid w:val="7FB05500"/>
    <w:multiLevelType w:val="hybridMultilevel"/>
    <w:tmpl w:val="56321D5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97473048">
    <w:abstractNumId w:val="12"/>
  </w:num>
  <w:num w:numId="2" w16cid:durableId="98108305">
    <w:abstractNumId w:val="14"/>
  </w:num>
  <w:num w:numId="3" w16cid:durableId="380248719">
    <w:abstractNumId w:val="6"/>
  </w:num>
  <w:num w:numId="4" w16cid:durableId="846746971">
    <w:abstractNumId w:val="2"/>
  </w:num>
  <w:num w:numId="5" w16cid:durableId="1004667729">
    <w:abstractNumId w:val="1"/>
  </w:num>
  <w:num w:numId="6" w16cid:durableId="1609656956">
    <w:abstractNumId w:val="9"/>
  </w:num>
  <w:num w:numId="7" w16cid:durableId="2034723204">
    <w:abstractNumId w:val="4"/>
  </w:num>
  <w:num w:numId="8" w16cid:durableId="900672150">
    <w:abstractNumId w:val="10"/>
  </w:num>
  <w:num w:numId="9" w16cid:durableId="392700991">
    <w:abstractNumId w:val="7"/>
  </w:num>
  <w:num w:numId="10" w16cid:durableId="776095165">
    <w:abstractNumId w:val="3"/>
  </w:num>
  <w:num w:numId="11" w16cid:durableId="2145004754">
    <w:abstractNumId w:val="19"/>
  </w:num>
  <w:num w:numId="12" w16cid:durableId="1889149181">
    <w:abstractNumId w:val="17"/>
  </w:num>
  <w:num w:numId="13" w16cid:durableId="1275795873">
    <w:abstractNumId w:val="0"/>
  </w:num>
  <w:num w:numId="14" w16cid:durableId="236592675">
    <w:abstractNumId w:val="11"/>
  </w:num>
  <w:num w:numId="15" w16cid:durableId="1971861478">
    <w:abstractNumId w:val="5"/>
  </w:num>
  <w:num w:numId="16" w16cid:durableId="920912717">
    <w:abstractNumId w:val="18"/>
  </w:num>
  <w:num w:numId="17" w16cid:durableId="1744134836">
    <w:abstractNumId w:val="8"/>
  </w:num>
  <w:num w:numId="18" w16cid:durableId="1321344471">
    <w:abstractNumId w:val="13"/>
  </w:num>
  <w:num w:numId="19" w16cid:durableId="1476140496">
    <w:abstractNumId w:val="21"/>
  </w:num>
  <w:num w:numId="20" w16cid:durableId="169488859">
    <w:abstractNumId w:val="22"/>
  </w:num>
  <w:num w:numId="21" w16cid:durableId="19610615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60481764">
    <w:abstractNumId w:val="20"/>
  </w:num>
  <w:num w:numId="23" w16cid:durableId="1556812257">
    <w:abstractNumId w:val="16"/>
  </w:num>
  <w:num w:numId="24" w16cid:durableId="1841115123">
    <w:abstractNumId w:val="15"/>
  </w:num>
  <w:num w:numId="25" w16cid:durableId="671638046">
    <w:abstractNumId w:val="24"/>
  </w:num>
  <w:num w:numId="26" w16cid:durableId="1987123910">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A38"/>
    <w:rsid w:val="0000317D"/>
    <w:rsid w:val="0001128D"/>
    <w:rsid w:val="00031292"/>
    <w:rsid w:val="00036768"/>
    <w:rsid w:val="00040289"/>
    <w:rsid w:val="00047317"/>
    <w:rsid w:val="00047914"/>
    <w:rsid w:val="00065A86"/>
    <w:rsid w:val="00065E00"/>
    <w:rsid w:val="0007353E"/>
    <w:rsid w:val="000761D8"/>
    <w:rsid w:val="00076AD3"/>
    <w:rsid w:val="00083982"/>
    <w:rsid w:val="000851ED"/>
    <w:rsid w:val="00092CD2"/>
    <w:rsid w:val="000A10B5"/>
    <w:rsid w:val="000A4008"/>
    <w:rsid w:val="000B3ECF"/>
    <w:rsid w:val="000B630B"/>
    <w:rsid w:val="000C420C"/>
    <w:rsid w:val="000C7BB7"/>
    <w:rsid w:val="000D2DAE"/>
    <w:rsid w:val="000D5ED8"/>
    <w:rsid w:val="000E044F"/>
    <w:rsid w:val="000F2AB7"/>
    <w:rsid w:val="000F3616"/>
    <w:rsid w:val="001003B5"/>
    <w:rsid w:val="001050CD"/>
    <w:rsid w:val="00111D15"/>
    <w:rsid w:val="00111EDE"/>
    <w:rsid w:val="00114340"/>
    <w:rsid w:val="00117FBF"/>
    <w:rsid w:val="001209BF"/>
    <w:rsid w:val="00126694"/>
    <w:rsid w:val="0012742D"/>
    <w:rsid w:val="001426FD"/>
    <w:rsid w:val="001431DF"/>
    <w:rsid w:val="00144213"/>
    <w:rsid w:val="0015071C"/>
    <w:rsid w:val="0015440A"/>
    <w:rsid w:val="0015789C"/>
    <w:rsid w:val="00174268"/>
    <w:rsid w:val="001748BC"/>
    <w:rsid w:val="001854FB"/>
    <w:rsid w:val="00185B7B"/>
    <w:rsid w:val="001863DB"/>
    <w:rsid w:val="00186B11"/>
    <w:rsid w:val="00194E5D"/>
    <w:rsid w:val="001959A1"/>
    <w:rsid w:val="001964FE"/>
    <w:rsid w:val="00196AFE"/>
    <w:rsid w:val="001A0ADD"/>
    <w:rsid w:val="001A259E"/>
    <w:rsid w:val="001A35D6"/>
    <w:rsid w:val="001A5B1F"/>
    <w:rsid w:val="001A6DD8"/>
    <w:rsid w:val="001A754A"/>
    <w:rsid w:val="001B12B5"/>
    <w:rsid w:val="001B12D6"/>
    <w:rsid w:val="001B3DA6"/>
    <w:rsid w:val="001B6BCA"/>
    <w:rsid w:val="001D2250"/>
    <w:rsid w:val="001D4187"/>
    <w:rsid w:val="001D7305"/>
    <w:rsid w:val="001D7743"/>
    <w:rsid w:val="001E1410"/>
    <w:rsid w:val="001E5D17"/>
    <w:rsid w:val="001F2B99"/>
    <w:rsid w:val="001F4B4E"/>
    <w:rsid w:val="001F4E6F"/>
    <w:rsid w:val="001F749E"/>
    <w:rsid w:val="0020283C"/>
    <w:rsid w:val="002059D9"/>
    <w:rsid w:val="00207AE9"/>
    <w:rsid w:val="00210AD4"/>
    <w:rsid w:val="00210EF2"/>
    <w:rsid w:val="002129EB"/>
    <w:rsid w:val="002243E7"/>
    <w:rsid w:val="00233F79"/>
    <w:rsid w:val="002371BE"/>
    <w:rsid w:val="0025132C"/>
    <w:rsid w:val="0025668F"/>
    <w:rsid w:val="00257A1D"/>
    <w:rsid w:val="002605C6"/>
    <w:rsid w:val="002621CF"/>
    <w:rsid w:val="00264D38"/>
    <w:rsid w:val="00271723"/>
    <w:rsid w:val="00281263"/>
    <w:rsid w:val="00284123"/>
    <w:rsid w:val="00285569"/>
    <w:rsid w:val="0029145E"/>
    <w:rsid w:val="00291582"/>
    <w:rsid w:val="002957BC"/>
    <w:rsid w:val="002A490C"/>
    <w:rsid w:val="002A7894"/>
    <w:rsid w:val="002C318A"/>
    <w:rsid w:val="002D2D31"/>
    <w:rsid w:val="002E02D7"/>
    <w:rsid w:val="002E255A"/>
    <w:rsid w:val="002E350A"/>
    <w:rsid w:val="002E4A49"/>
    <w:rsid w:val="002E6631"/>
    <w:rsid w:val="002F77D2"/>
    <w:rsid w:val="00305D5D"/>
    <w:rsid w:val="00312AA0"/>
    <w:rsid w:val="00313203"/>
    <w:rsid w:val="00324A57"/>
    <w:rsid w:val="00324C87"/>
    <w:rsid w:val="00327EDF"/>
    <w:rsid w:val="003307BC"/>
    <w:rsid w:val="0033497E"/>
    <w:rsid w:val="00337A73"/>
    <w:rsid w:val="0034243A"/>
    <w:rsid w:val="00342667"/>
    <w:rsid w:val="003443D2"/>
    <w:rsid w:val="00346E7D"/>
    <w:rsid w:val="003471B5"/>
    <w:rsid w:val="00347DEF"/>
    <w:rsid w:val="00352DF0"/>
    <w:rsid w:val="00355C8E"/>
    <w:rsid w:val="0036028C"/>
    <w:rsid w:val="00360E17"/>
    <w:rsid w:val="003660A4"/>
    <w:rsid w:val="00376531"/>
    <w:rsid w:val="00377B10"/>
    <w:rsid w:val="0038307C"/>
    <w:rsid w:val="0039146D"/>
    <w:rsid w:val="00391658"/>
    <w:rsid w:val="00396BEB"/>
    <w:rsid w:val="003A1DD2"/>
    <w:rsid w:val="003A4E2C"/>
    <w:rsid w:val="003A597F"/>
    <w:rsid w:val="003A5A78"/>
    <w:rsid w:val="003B2C7E"/>
    <w:rsid w:val="003B3145"/>
    <w:rsid w:val="003C2299"/>
    <w:rsid w:val="003C579C"/>
    <w:rsid w:val="003D2AC5"/>
    <w:rsid w:val="003D63E9"/>
    <w:rsid w:val="003D7362"/>
    <w:rsid w:val="003E14B8"/>
    <w:rsid w:val="003E21EB"/>
    <w:rsid w:val="003F7FA7"/>
    <w:rsid w:val="00400FF9"/>
    <w:rsid w:val="00402EE2"/>
    <w:rsid w:val="00403D63"/>
    <w:rsid w:val="0041060C"/>
    <w:rsid w:val="00410614"/>
    <w:rsid w:val="00410802"/>
    <w:rsid w:val="00412CFF"/>
    <w:rsid w:val="00420190"/>
    <w:rsid w:val="0042442D"/>
    <w:rsid w:val="00424D2C"/>
    <w:rsid w:val="00426B5D"/>
    <w:rsid w:val="00431D16"/>
    <w:rsid w:val="00433441"/>
    <w:rsid w:val="00435FB1"/>
    <w:rsid w:val="0044301D"/>
    <w:rsid w:val="00445837"/>
    <w:rsid w:val="00447DCE"/>
    <w:rsid w:val="00450981"/>
    <w:rsid w:val="00450AD7"/>
    <w:rsid w:val="00456BE9"/>
    <w:rsid w:val="0046004D"/>
    <w:rsid w:val="00460D20"/>
    <w:rsid w:val="00461D06"/>
    <w:rsid w:val="00461EF5"/>
    <w:rsid w:val="00462134"/>
    <w:rsid w:val="0047321B"/>
    <w:rsid w:val="00474F6B"/>
    <w:rsid w:val="00476084"/>
    <w:rsid w:val="00486203"/>
    <w:rsid w:val="00493AE5"/>
    <w:rsid w:val="004A220C"/>
    <w:rsid w:val="004A4026"/>
    <w:rsid w:val="004A5667"/>
    <w:rsid w:val="004A7A06"/>
    <w:rsid w:val="004B04C5"/>
    <w:rsid w:val="004B2148"/>
    <w:rsid w:val="004B5592"/>
    <w:rsid w:val="004B7536"/>
    <w:rsid w:val="004C23F4"/>
    <w:rsid w:val="004C3D52"/>
    <w:rsid w:val="004D058A"/>
    <w:rsid w:val="004D0B52"/>
    <w:rsid w:val="004D2A8D"/>
    <w:rsid w:val="004D2FE0"/>
    <w:rsid w:val="004D3286"/>
    <w:rsid w:val="004D564A"/>
    <w:rsid w:val="004D6AD9"/>
    <w:rsid w:val="004E2E6C"/>
    <w:rsid w:val="004E332A"/>
    <w:rsid w:val="004E5ED3"/>
    <w:rsid w:val="004F3EDB"/>
    <w:rsid w:val="00506074"/>
    <w:rsid w:val="005176FC"/>
    <w:rsid w:val="00522246"/>
    <w:rsid w:val="0052767E"/>
    <w:rsid w:val="0054472F"/>
    <w:rsid w:val="00544AFE"/>
    <w:rsid w:val="0054564D"/>
    <w:rsid w:val="00553976"/>
    <w:rsid w:val="005616E4"/>
    <w:rsid w:val="00563DA7"/>
    <w:rsid w:val="00566452"/>
    <w:rsid w:val="00571922"/>
    <w:rsid w:val="00571C7F"/>
    <w:rsid w:val="00574F71"/>
    <w:rsid w:val="00577D63"/>
    <w:rsid w:val="0058345B"/>
    <w:rsid w:val="00590817"/>
    <w:rsid w:val="00596C02"/>
    <w:rsid w:val="00597E0C"/>
    <w:rsid w:val="005A2213"/>
    <w:rsid w:val="005A2476"/>
    <w:rsid w:val="005A6854"/>
    <w:rsid w:val="005A7E72"/>
    <w:rsid w:val="005B2B66"/>
    <w:rsid w:val="005C321C"/>
    <w:rsid w:val="005D17A9"/>
    <w:rsid w:val="005D6BE9"/>
    <w:rsid w:val="005E0A4E"/>
    <w:rsid w:val="005E1584"/>
    <w:rsid w:val="005E47D3"/>
    <w:rsid w:val="005E7443"/>
    <w:rsid w:val="005F2D71"/>
    <w:rsid w:val="00600623"/>
    <w:rsid w:val="00600A67"/>
    <w:rsid w:val="00601277"/>
    <w:rsid w:val="00603C27"/>
    <w:rsid w:val="00605722"/>
    <w:rsid w:val="00606EA7"/>
    <w:rsid w:val="00610684"/>
    <w:rsid w:val="006121F2"/>
    <w:rsid w:val="006141A5"/>
    <w:rsid w:val="00614E2D"/>
    <w:rsid w:val="0062240C"/>
    <w:rsid w:val="00635D15"/>
    <w:rsid w:val="0063650E"/>
    <w:rsid w:val="006410FF"/>
    <w:rsid w:val="006411CB"/>
    <w:rsid w:val="00642E68"/>
    <w:rsid w:val="00643519"/>
    <w:rsid w:val="00651B3B"/>
    <w:rsid w:val="00652362"/>
    <w:rsid w:val="00652D67"/>
    <w:rsid w:val="006530FF"/>
    <w:rsid w:val="00663AF5"/>
    <w:rsid w:val="00665AF8"/>
    <w:rsid w:val="00675203"/>
    <w:rsid w:val="00682B78"/>
    <w:rsid w:val="00687F61"/>
    <w:rsid w:val="0069547C"/>
    <w:rsid w:val="00695E2D"/>
    <w:rsid w:val="006970FF"/>
    <w:rsid w:val="006A2696"/>
    <w:rsid w:val="006A4148"/>
    <w:rsid w:val="006B156E"/>
    <w:rsid w:val="006B58FC"/>
    <w:rsid w:val="006C6FEB"/>
    <w:rsid w:val="006C7645"/>
    <w:rsid w:val="006D479E"/>
    <w:rsid w:val="006E61FA"/>
    <w:rsid w:val="00706CC4"/>
    <w:rsid w:val="0070764C"/>
    <w:rsid w:val="0071358E"/>
    <w:rsid w:val="00713C79"/>
    <w:rsid w:val="00720041"/>
    <w:rsid w:val="00723B82"/>
    <w:rsid w:val="007446D9"/>
    <w:rsid w:val="00744F74"/>
    <w:rsid w:val="0075094D"/>
    <w:rsid w:val="00757779"/>
    <w:rsid w:val="00766BE6"/>
    <w:rsid w:val="007736DD"/>
    <w:rsid w:val="00784223"/>
    <w:rsid w:val="00792ECF"/>
    <w:rsid w:val="0079423B"/>
    <w:rsid w:val="00796F66"/>
    <w:rsid w:val="007B538D"/>
    <w:rsid w:val="007B7608"/>
    <w:rsid w:val="007C1B53"/>
    <w:rsid w:val="007D205E"/>
    <w:rsid w:val="007D6498"/>
    <w:rsid w:val="007E0542"/>
    <w:rsid w:val="007E38BB"/>
    <w:rsid w:val="007E6BB8"/>
    <w:rsid w:val="007F5BDC"/>
    <w:rsid w:val="007F5C06"/>
    <w:rsid w:val="008118E9"/>
    <w:rsid w:val="00812D77"/>
    <w:rsid w:val="00813F87"/>
    <w:rsid w:val="00815D50"/>
    <w:rsid w:val="00820672"/>
    <w:rsid w:val="008213DD"/>
    <w:rsid w:val="00823B07"/>
    <w:rsid w:val="008263CB"/>
    <w:rsid w:val="0082685C"/>
    <w:rsid w:val="00830A28"/>
    <w:rsid w:val="00836443"/>
    <w:rsid w:val="00844B01"/>
    <w:rsid w:val="00845C72"/>
    <w:rsid w:val="00850331"/>
    <w:rsid w:val="00852647"/>
    <w:rsid w:val="00855A3D"/>
    <w:rsid w:val="00856CD4"/>
    <w:rsid w:val="00862E2A"/>
    <w:rsid w:val="00876EB7"/>
    <w:rsid w:val="00877206"/>
    <w:rsid w:val="0088056B"/>
    <w:rsid w:val="0088599C"/>
    <w:rsid w:val="00886DDB"/>
    <w:rsid w:val="00892D5E"/>
    <w:rsid w:val="008971E0"/>
    <w:rsid w:val="008A1373"/>
    <w:rsid w:val="008B0B80"/>
    <w:rsid w:val="008B0B82"/>
    <w:rsid w:val="008C2D65"/>
    <w:rsid w:val="008C3976"/>
    <w:rsid w:val="008C4188"/>
    <w:rsid w:val="008C5D98"/>
    <w:rsid w:val="008D1ACB"/>
    <w:rsid w:val="008D2F39"/>
    <w:rsid w:val="008D4085"/>
    <w:rsid w:val="008D413C"/>
    <w:rsid w:val="008D5F28"/>
    <w:rsid w:val="008E38FF"/>
    <w:rsid w:val="008E454D"/>
    <w:rsid w:val="008F0E4D"/>
    <w:rsid w:val="008F6508"/>
    <w:rsid w:val="008F727C"/>
    <w:rsid w:val="00906117"/>
    <w:rsid w:val="009063E9"/>
    <w:rsid w:val="00925CAD"/>
    <w:rsid w:val="00930F79"/>
    <w:rsid w:val="00937BF7"/>
    <w:rsid w:val="009549E2"/>
    <w:rsid w:val="0095549B"/>
    <w:rsid w:val="009559A9"/>
    <w:rsid w:val="00955BD7"/>
    <w:rsid w:val="009565E2"/>
    <w:rsid w:val="00964808"/>
    <w:rsid w:val="0096731E"/>
    <w:rsid w:val="00983AB4"/>
    <w:rsid w:val="0099010B"/>
    <w:rsid w:val="00990823"/>
    <w:rsid w:val="00994ABA"/>
    <w:rsid w:val="00995D0C"/>
    <w:rsid w:val="0099795A"/>
    <w:rsid w:val="009A0618"/>
    <w:rsid w:val="009A767B"/>
    <w:rsid w:val="009B14E4"/>
    <w:rsid w:val="009B7E82"/>
    <w:rsid w:val="009C0F60"/>
    <w:rsid w:val="009C2233"/>
    <w:rsid w:val="009C2340"/>
    <w:rsid w:val="009C3BD9"/>
    <w:rsid w:val="009E05E6"/>
    <w:rsid w:val="009E42A5"/>
    <w:rsid w:val="009E7B84"/>
    <w:rsid w:val="009F3988"/>
    <w:rsid w:val="00A06CF8"/>
    <w:rsid w:val="00A06F02"/>
    <w:rsid w:val="00A2765B"/>
    <w:rsid w:val="00A27B44"/>
    <w:rsid w:val="00A30A26"/>
    <w:rsid w:val="00A30AD7"/>
    <w:rsid w:val="00A34487"/>
    <w:rsid w:val="00A40114"/>
    <w:rsid w:val="00A4395A"/>
    <w:rsid w:val="00A443EA"/>
    <w:rsid w:val="00A45963"/>
    <w:rsid w:val="00A45D1D"/>
    <w:rsid w:val="00A4699E"/>
    <w:rsid w:val="00A47290"/>
    <w:rsid w:val="00A51A40"/>
    <w:rsid w:val="00A51B03"/>
    <w:rsid w:val="00A51C54"/>
    <w:rsid w:val="00A55044"/>
    <w:rsid w:val="00A558D8"/>
    <w:rsid w:val="00A6301D"/>
    <w:rsid w:val="00A64E93"/>
    <w:rsid w:val="00A710F3"/>
    <w:rsid w:val="00A721E5"/>
    <w:rsid w:val="00A73AD2"/>
    <w:rsid w:val="00A74C0B"/>
    <w:rsid w:val="00A764BC"/>
    <w:rsid w:val="00A77BDD"/>
    <w:rsid w:val="00A81910"/>
    <w:rsid w:val="00A82427"/>
    <w:rsid w:val="00A82D1D"/>
    <w:rsid w:val="00A83E54"/>
    <w:rsid w:val="00AC3DDB"/>
    <w:rsid w:val="00AC56C0"/>
    <w:rsid w:val="00AD68ED"/>
    <w:rsid w:val="00AD6FB6"/>
    <w:rsid w:val="00AD7B57"/>
    <w:rsid w:val="00AD7CB5"/>
    <w:rsid w:val="00AE14B6"/>
    <w:rsid w:val="00AE32AC"/>
    <w:rsid w:val="00AE62B4"/>
    <w:rsid w:val="00AE70FC"/>
    <w:rsid w:val="00B021A2"/>
    <w:rsid w:val="00B0576F"/>
    <w:rsid w:val="00B06997"/>
    <w:rsid w:val="00B24142"/>
    <w:rsid w:val="00B26722"/>
    <w:rsid w:val="00B33C1D"/>
    <w:rsid w:val="00B4273C"/>
    <w:rsid w:val="00B42E8B"/>
    <w:rsid w:val="00B44D8C"/>
    <w:rsid w:val="00B45A3B"/>
    <w:rsid w:val="00B4780A"/>
    <w:rsid w:val="00B50D9F"/>
    <w:rsid w:val="00B56F7F"/>
    <w:rsid w:val="00B6111C"/>
    <w:rsid w:val="00B632CF"/>
    <w:rsid w:val="00B65CDF"/>
    <w:rsid w:val="00B7178C"/>
    <w:rsid w:val="00B72279"/>
    <w:rsid w:val="00B724DF"/>
    <w:rsid w:val="00B72AEC"/>
    <w:rsid w:val="00B7390B"/>
    <w:rsid w:val="00B747C4"/>
    <w:rsid w:val="00B77A13"/>
    <w:rsid w:val="00B77EAE"/>
    <w:rsid w:val="00B90EBC"/>
    <w:rsid w:val="00B91A07"/>
    <w:rsid w:val="00BA0F06"/>
    <w:rsid w:val="00BA3989"/>
    <w:rsid w:val="00BB3431"/>
    <w:rsid w:val="00BC116E"/>
    <w:rsid w:val="00BD5CED"/>
    <w:rsid w:val="00BD78EE"/>
    <w:rsid w:val="00BE7F42"/>
    <w:rsid w:val="00BF3468"/>
    <w:rsid w:val="00BF563A"/>
    <w:rsid w:val="00C00857"/>
    <w:rsid w:val="00C050FF"/>
    <w:rsid w:val="00C07DB9"/>
    <w:rsid w:val="00C161AC"/>
    <w:rsid w:val="00C360EF"/>
    <w:rsid w:val="00C465C7"/>
    <w:rsid w:val="00C5135C"/>
    <w:rsid w:val="00C542F0"/>
    <w:rsid w:val="00C5452B"/>
    <w:rsid w:val="00C60094"/>
    <w:rsid w:val="00C61257"/>
    <w:rsid w:val="00C62A42"/>
    <w:rsid w:val="00C63C4C"/>
    <w:rsid w:val="00C664FF"/>
    <w:rsid w:val="00C67396"/>
    <w:rsid w:val="00C833D7"/>
    <w:rsid w:val="00C86AB2"/>
    <w:rsid w:val="00C90661"/>
    <w:rsid w:val="00C92636"/>
    <w:rsid w:val="00C9329E"/>
    <w:rsid w:val="00C96ACC"/>
    <w:rsid w:val="00CA49ED"/>
    <w:rsid w:val="00CA4CC8"/>
    <w:rsid w:val="00CA637D"/>
    <w:rsid w:val="00CA706F"/>
    <w:rsid w:val="00CC217F"/>
    <w:rsid w:val="00CC3D6C"/>
    <w:rsid w:val="00CC610D"/>
    <w:rsid w:val="00CD171F"/>
    <w:rsid w:val="00CE155F"/>
    <w:rsid w:val="00CE1B3C"/>
    <w:rsid w:val="00CE5B18"/>
    <w:rsid w:val="00CE5FEC"/>
    <w:rsid w:val="00CE6FFA"/>
    <w:rsid w:val="00CE7C81"/>
    <w:rsid w:val="00CF5059"/>
    <w:rsid w:val="00D012F1"/>
    <w:rsid w:val="00D07717"/>
    <w:rsid w:val="00D11A12"/>
    <w:rsid w:val="00D1421A"/>
    <w:rsid w:val="00D1615F"/>
    <w:rsid w:val="00D20A6B"/>
    <w:rsid w:val="00D22394"/>
    <w:rsid w:val="00D225EA"/>
    <w:rsid w:val="00D24A38"/>
    <w:rsid w:val="00D25D01"/>
    <w:rsid w:val="00D25F03"/>
    <w:rsid w:val="00D31354"/>
    <w:rsid w:val="00D326CC"/>
    <w:rsid w:val="00D3539A"/>
    <w:rsid w:val="00D35B7F"/>
    <w:rsid w:val="00D36F36"/>
    <w:rsid w:val="00D41FB7"/>
    <w:rsid w:val="00D46812"/>
    <w:rsid w:val="00D63C57"/>
    <w:rsid w:val="00D72E11"/>
    <w:rsid w:val="00D74D82"/>
    <w:rsid w:val="00D830A8"/>
    <w:rsid w:val="00D863FE"/>
    <w:rsid w:val="00D96E9F"/>
    <w:rsid w:val="00D97046"/>
    <w:rsid w:val="00DA0A1B"/>
    <w:rsid w:val="00DA30D5"/>
    <w:rsid w:val="00DA7D39"/>
    <w:rsid w:val="00DD006F"/>
    <w:rsid w:val="00DD0354"/>
    <w:rsid w:val="00DD422B"/>
    <w:rsid w:val="00DD7870"/>
    <w:rsid w:val="00DE7B92"/>
    <w:rsid w:val="00DF4086"/>
    <w:rsid w:val="00DF5BA7"/>
    <w:rsid w:val="00DF6A81"/>
    <w:rsid w:val="00E0014B"/>
    <w:rsid w:val="00E02630"/>
    <w:rsid w:val="00E103BE"/>
    <w:rsid w:val="00E1716B"/>
    <w:rsid w:val="00E21581"/>
    <w:rsid w:val="00E2785D"/>
    <w:rsid w:val="00E27E51"/>
    <w:rsid w:val="00E34019"/>
    <w:rsid w:val="00E43377"/>
    <w:rsid w:val="00E46C47"/>
    <w:rsid w:val="00E52843"/>
    <w:rsid w:val="00E54EF6"/>
    <w:rsid w:val="00E6461E"/>
    <w:rsid w:val="00E65D50"/>
    <w:rsid w:val="00E7301E"/>
    <w:rsid w:val="00E8032B"/>
    <w:rsid w:val="00E85A38"/>
    <w:rsid w:val="00E93187"/>
    <w:rsid w:val="00E96AD3"/>
    <w:rsid w:val="00EA0901"/>
    <w:rsid w:val="00EA361A"/>
    <w:rsid w:val="00EB1043"/>
    <w:rsid w:val="00EB3A51"/>
    <w:rsid w:val="00EB7201"/>
    <w:rsid w:val="00EC0684"/>
    <w:rsid w:val="00EC3104"/>
    <w:rsid w:val="00EC3DD6"/>
    <w:rsid w:val="00ED1264"/>
    <w:rsid w:val="00ED7761"/>
    <w:rsid w:val="00EF0E2A"/>
    <w:rsid w:val="00F01349"/>
    <w:rsid w:val="00F02BDF"/>
    <w:rsid w:val="00F0421C"/>
    <w:rsid w:val="00F10124"/>
    <w:rsid w:val="00F14F84"/>
    <w:rsid w:val="00F270C8"/>
    <w:rsid w:val="00F3174D"/>
    <w:rsid w:val="00F327AB"/>
    <w:rsid w:val="00F35766"/>
    <w:rsid w:val="00F400EA"/>
    <w:rsid w:val="00F43E0F"/>
    <w:rsid w:val="00F45EB5"/>
    <w:rsid w:val="00F5275E"/>
    <w:rsid w:val="00F553C2"/>
    <w:rsid w:val="00F6047C"/>
    <w:rsid w:val="00F615DE"/>
    <w:rsid w:val="00F62E7D"/>
    <w:rsid w:val="00F73B65"/>
    <w:rsid w:val="00F73EB4"/>
    <w:rsid w:val="00F74ACF"/>
    <w:rsid w:val="00F7714D"/>
    <w:rsid w:val="00F81F09"/>
    <w:rsid w:val="00F83F19"/>
    <w:rsid w:val="00F85079"/>
    <w:rsid w:val="00F8626C"/>
    <w:rsid w:val="00F8682F"/>
    <w:rsid w:val="00F93957"/>
    <w:rsid w:val="00F95551"/>
    <w:rsid w:val="00F95FC7"/>
    <w:rsid w:val="00F97253"/>
    <w:rsid w:val="00FB4FC2"/>
    <w:rsid w:val="00FC0164"/>
    <w:rsid w:val="00FC7912"/>
    <w:rsid w:val="00FC7E73"/>
    <w:rsid w:val="00FD4265"/>
    <w:rsid w:val="00FD6566"/>
    <w:rsid w:val="00FE0421"/>
    <w:rsid w:val="00FE4E86"/>
    <w:rsid w:val="00FF0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9F82"/>
  <w15:docId w15:val="{CB64FEFC-8AC1-4D32-AC12-0A6BDF2B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A38"/>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24A38"/>
    <w:pPr>
      <w:keepNext/>
      <w:outlineLvl w:val="0"/>
    </w:pPr>
    <w:rPr>
      <w:sz w:val="28"/>
      <w:szCs w:val="28"/>
      <w:lang w:val="en-GB"/>
    </w:rPr>
  </w:style>
  <w:style w:type="paragraph" w:styleId="Heading2">
    <w:name w:val="heading 2"/>
    <w:basedOn w:val="Normal"/>
    <w:next w:val="Normal"/>
    <w:link w:val="Heading2Char"/>
    <w:unhideWhenUsed/>
    <w:qFormat/>
    <w:rsid w:val="00D24A38"/>
    <w:pPr>
      <w:keepNext/>
      <w:outlineLvl w:val="1"/>
    </w:pPr>
    <w:rPr>
      <w:b/>
      <w:bCs/>
      <w:sz w:val="28"/>
      <w:szCs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4A38"/>
    <w:rPr>
      <w:rFonts w:ascii="Times New Roman" w:eastAsia="Times New Roman" w:hAnsi="Times New Roman" w:cs="Times New Roman"/>
      <w:sz w:val="28"/>
      <w:szCs w:val="28"/>
    </w:rPr>
  </w:style>
  <w:style w:type="character" w:customStyle="1" w:styleId="Heading2Char">
    <w:name w:val="Heading 2 Char"/>
    <w:basedOn w:val="DefaultParagraphFont"/>
    <w:link w:val="Heading2"/>
    <w:rsid w:val="00D24A38"/>
    <w:rPr>
      <w:rFonts w:ascii="Times New Roman" w:eastAsia="Times New Roman" w:hAnsi="Times New Roman" w:cs="Times New Roman"/>
      <w:b/>
      <w:bCs/>
      <w:sz w:val="28"/>
      <w:szCs w:val="40"/>
    </w:rPr>
  </w:style>
  <w:style w:type="paragraph" w:styleId="Title">
    <w:name w:val="Title"/>
    <w:basedOn w:val="Normal"/>
    <w:link w:val="TitleChar"/>
    <w:qFormat/>
    <w:rsid w:val="00D24A38"/>
    <w:pPr>
      <w:jc w:val="center"/>
    </w:pPr>
    <w:rPr>
      <w:b/>
      <w:bCs/>
      <w:sz w:val="48"/>
      <w:szCs w:val="48"/>
      <w:lang w:val="en-GB"/>
    </w:rPr>
  </w:style>
  <w:style w:type="character" w:customStyle="1" w:styleId="TitleChar">
    <w:name w:val="Title Char"/>
    <w:basedOn w:val="DefaultParagraphFont"/>
    <w:link w:val="Title"/>
    <w:rsid w:val="00D24A38"/>
    <w:rPr>
      <w:rFonts w:ascii="Times New Roman" w:eastAsia="Times New Roman" w:hAnsi="Times New Roman" w:cs="Times New Roman"/>
      <w:b/>
      <w:bCs/>
      <w:sz w:val="48"/>
      <w:szCs w:val="48"/>
    </w:rPr>
  </w:style>
  <w:style w:type="paragraph" w:styleId="BodyText">
    <w:name w:val="Body Text"/>
    <w:basedOn w:val="Normal"/>
    <w:link w:val="BodyTextChar"/>
    <w:unhideWhenUsed/>
    <w:rsid w:val="00D24A38"/>
    <w:rPr>
      <w:sz w:val="28"/>
      <w:szCs w:val="28"/>
      <w:lang w:val="en-GB"/>
    </w:rPr>
  </w:style>
  <w:style w:type="character" w:customStyle="1" w:styleId="BodyTextChar">
    <w:name w:val="Body Text Char"/>
    <w:basedOn w:val="DefaultParagraphFont"/>
    <w:link w:val="BodyText"/>
    <w:rsid w:val="00D24A38"/>
    <w:rPr>
      <w:rFonts w:ascii="Times New Roman" w:eastAsia="Times New Roman" w:hAnsi="Times New Roman" w:cs="Times New Roman"/>
      <w:sz w:val="28"/>
      <w:szCs w:val="28"/>
    </w:rPr>
  </w:style>
  <w:style w:type="paragraph" w:styleId="ListParagraph">
    <w:name w:val="List Paragraph"/>
    <w:basedOn w:val="Normal"/>
    <w:uiPriority w:val="34"/>
    <w:qFormat/>
    <w:rsid w:val="00D25D01"/>
    <w:pPr>
      <w:ind w:left="720"/>
      <w:contextualSpacing/>
    </w:pPr>
  </w:style>
  <w:style w:type="paragraph" w:styleId="BalloonText">
    <w:name w:val="Balloon Text"/>
    <w:basedOn w:val="Normal"/>
    <w:link w:val="BalloonTextChar"/>
    <w:uiPriority w:val="99"/>
    <w:semiHidden/>
    <w:unhideWhenUsed/>
    <w:rsid w:val="008971E0"/>
    <w:rPr>
      <w:rFonts w:ascii="Tahoma" w:hAnsi="Tahoma" w:cs="Tahoma"/>
      <w:sz w:val="16"/>
      <w:szCs w:val="16"/>
    </w:rPr>
  </w:style>
  <w:style w:type="character" w:customStyle="1" w:styleId="BalloonTextChar">
    <w:name w:val="Balloon Text Char"/>
    <w:basedOn w:val="DefaultParagraphFont"/>
    <w:link w:val="BalloonText"/>
    <w:uiPriority w:val="99"/>
    <w:semiHidden/>
    <w:rsid w:val="008971E0"/>
    <w:rPr>
      <w:rFonts w:ascii="Tahoma" w:eastAsia="Times New Roman" w:hAnsi="Tahoma" w:cs="Tahoma"/>
      <w:sz w:val="16"/>
      <w:szCs w:val="16"/>
      <w:lang w:val="en-US"/>
    </w:rPr>
  </w:style>
  <w:style w:type="character" w:styleId="Hyperlink">
    <w:name w:val="Hyperlink"/>
    <w:basedOn w:val="DefaultParagraphFont"/>
    <w:uiPriority w:val="99"/>
    <w:unhideWhenUsed/>
    <w:rsid w:val="00486203"/>
    <w:rPr>
      <w:color w:val="0000FF" w:themeColor="hyperlink"/>
      <w:u w:val="single"/>
    </w:rPr>
  </w:style>
  <w:style w:type="character" w:customStyle="1" w:styleId="UnresolvedMention1">
    <w:name w:val="Unresolved Mention1"/>
    <w:basedOn w:val="DefaultParagraphFont"/>
    <w:uiPriority w:val="99"/>
    <w:semiHidden/>
    <w:unhideWhenUsed/>
    <w:rsid w:val="000F3616"/>
    <w:rPr>
      <w:color w:val="605E5C"/>
      <w:shd w:val="clear" w:color="auto" w:fill="E1DFDD"/>
    </w:rPr>
  </w:style>
  <w:style w:type="paragraph" w:styleId="Subtitle">
    <w:name w:val="Subtitle"/>
    <w:basedOn w:val="Normal"/>
    <w:next w:val="Normal"/>
    <w:link w:val="SubtitleChar"/>
    <w:uiPriority w:val="11"/>
    <w:qFormat/>
    <w:rsid w:val="001B12B5"/>
    <w:pPr>
      <w:numPr>
        <w:numId w:val="1"/>
      </w:numPr>
      <w:spacing w:after="160"/>
    </w:pPr>
    <w:rPr>
      <w:rFonts w:asciiTheme="minorHAnsi" w:eastAsiaTheme="minorEastAsia" w:hAnsiTheme="minorHAnsi" w:cstheme="minorBidi"/>
      <w:color w:val="5A5A5A" w:themeColor="text1" w:themeTint="A5"/>
      <w:spacing w:val="15"/>
      <w:sz w:val="22"/>
      <w:szCs w:val="22"/>
      <w:lang w:val="en-GB"/>
    </w:rPr>
  </w:style>
  <w:style w:type="character" w:customStyle="1" w:styleId="SubtitleChar">
    <w:name w:val="Subtitle Char"/>
    <w:basedOn w:val="DefaultParagraphFont"/>
    <w:link w:val="Subtitle"/>
    <w:uiPriority w:val="11"/>
    <w:rsid w:val="001B12B5"/>
    <w:rPr>
      <w:rFonts w:eastAsiaTheme="minorEastAsia"/>
      <w:color w:val="5A5A5A" w:themeColor="text1" w:themeTint="A5"/>
      <w:spacing w:val="15"/>
    </w:rPr>
  </w:style>
  <w:style w:type="table" w:styleId="TableGrid">
    <w:name w:val="Table Grid"/>
    <w:basedOn w:val="TableNormal"/>
    <w:uiPriority w:val="59"/>
    <w:rsid w:val="0046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A361A"/>
    <w:rPr>
      <w:color w:val="605E5C"/>
      <w:shd w:val="clear" w:color="auto" w:fill="E1DFDD"/>
    </w:rPr>
  </w:style>
  <w:style w:type="character" w:customStyle="1" w:styleId="il">
    <w:name w:val="il"/>
    <w:basedOn w:val="DefaultParagraphFont"/>
    <w:rsid w:val="00E1716B"/>
  </w:style>
  <w:style w:type="character" w:customStyle="1" w:styleId="UnresolvedMention3">
    <w:name w:val="Unresolved Mention3"/>
    <w:basedOn w:val="DefaultParagraphFont"/>
    <w:uiPriority w:val="99"/>
    <w:semiHidden/>
    <w:unhideWhenUsed/>
    <w:rsid w:val="00194E5D"/>
    <w:rPr>
      <w:color w:val="605E5C"/>
      <w:shd w:val="clear" w:color="auto" w:fill="E1DFDD"/>
    </w:rPr>
  </w:style>
  <w:style w:type="paragraph" w:styleId="NormalWeb">
    <w:name w:val="Normal (Web)"/>
    <w:basedOn w:val="Normal"/>
    <w:uiPriority w:val="99"/>
    <w:unhideWhenUsed/>
    <w:rsid w:val="003A597F"/>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D326CC"/>
    <w:rPr>
      <w:color w:val="605E5C"/>
      <w:shd w:val="clear" w:color="auto" w:fill="E1DFDD"/>
    </w:rPr>
  </w:style>
  <w:style w:type="character" w:styleId="FollowedHyperlink">
    <w:name w:val="FollowedHyperlink"/>
    <w:basedOn w:val="DefaultParagraphFont"/>
    <w:uiPriority w:val="99"/>
    <w:semiHidden/>
    <w:unhideWhenUsed/>
    <w:rsid w:val="00D326CC"/>
    <w:rPr>
      <w:color w:val="800080" w:themeColor="followedHyperlink"/>
      <w:u w:val="single"/>
    </w:rPr>
  </w:style>
  <w:style w:type="character" w:styleId="Strong">
    <w:name w:val="Strong"/>
    <w:uiPriority w:val="22"/>
    <w:qFormat/>
    <w:rsid w:val="00233F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4112">
      <w:bodyDiv w:val="1"/>
      <w:marLeft w:val="0"/>
      <w:marRight w:val="0"/>
      <w:marTop w:val="0"/>
      <w:marBottom w:val="0"/>
      <w:divBdr>
        <w:top w:val="none" w:sz="0" w:space="0" w:color="auto"/>
        <w:left w:val="none" w:sz="0" w:space="0" w:color="auto"/>
        <w:bottom w:val="none" w:sz="0" w:space="0" w:color="auto"/>
        <w:right w:val="none" w:sz="0" w:space="0" w:color="auto"/>
      </w:divBdr>
    </w:div>
    <w:div w:id="49423976">
      <w:bodyDiv w:val="1"/>
      <w:marLeft w:val="0"/>
      <w:marRight w:val="0"/>
      <w:marTop w:val="0"/>
      <w:marBottom w:val="0"/>
      <w:divBdr>
        <w:top w:val="none" w:sz="0" w:space="0" w:color="auto"/>
        <w:left w:val="none" w:sz="0" w:space="0" w:color="auto"/>
        <w:bottom w:val="none" w:sz="0" w:space="0" w:color="auto"/>
        <w:right w:val="none" w:sz="0" w:space="0" w:color="auto"/>
      </w:divBdr>
    </w:div>
    <w:div w:id="81998033">
      <w:bodyDiv w:val="1"/>
      <w:marLeft w:val="0"/>
      <w:marRight w:val="0"/>
      <w:marTop w:val="0"/>
      <w:marBottom w:val="0"/>
      <w:divBdr>
        <w:top w:val="none" w:sz="0" w:space="0" w:color="auto"/>
        <w:left w:val="none" w:sz="0" w:space="0" w:color="auto"/>
        <w:bottom w:val="none" w:sz="0" w:space="0" w:color="auto"/>
        <w:right w:val="none" w:sz="0" w:space="0" w:color="auto"/>
      </w:divBdr>
    </w:div>
    <w:div w:id="102575471">
      <w:bodyDiv w:val="1"/>
      <w:marLeft w:val="0"/>
      <w:marRight w:val="0"/>
      <w:marTop w:val="0"/>
      <w:marBottom w:val="0"/>
      <w:divBdr>
        <w:top w:val="none" w:sz="0" w:space="0" w:color="auto"/>
        <w:left w:val="none" w:sz="0" w:space="0" w:color="auto"/>
        <w:bottom w:val="none" w:sz="0" w:space="0" w:color="auto"/>
        <w:right w:val="none" w:sz="0" w:space="0" w:color="auto"/>
      </w:divBdr>
    </w:div>
    <w:div w:id="111479118">
      <w:bodyDiv w:val="1"/>
      <w:marLeft w:val="0"/>
      <w:marRight w:val="0"/>
      <w:marTop w:val="0"/>
      <w:marBottom w:val="0"/>
      <w:divBdr>
        <w:top w:val="none" w:sz="0" w:space="0" w:color="auto"/>
        <w:left w:val="none" w:sz="0" w:space="0" w:color="auto"/>
        <w:bottom w:val="none" w:sz="0" w:space="0" w:color="auto"/>
        <w:right w:val="none" w:sz="0" w:space="0" w:color="auto"/>
      </w:divBdr>
    </w:div>
    <w:div w:id="140928011">
      <w:bodyDiv w:val="1"/>
      <w:marLeft w:val="0"/>
      <w:marRight w:val="0"/>
      <w:marTop w:val="0"/>
      <w:marBottom w:val="0"/>
      <w:divBdr>
        <w:top w:val="none" w:sz="0" w:space="0" w:color="auto"/>
        <w:left w:val="none" w:sz="0" w:space="0" w:color="auto"/>
        <w:bottom w:val="none" w:sz="0" w:space="0" w:color="auto"/>
        <w:right w:val="none" w:sz="0" w:space="0" w:color="auto"/>
      </w:divBdr>
    </w:div>
    <w:div w:id="173736260">
      <w:bodyDiv w:val="1"/>
      <w:marLeft w:val="0"/>
      <w:marRight w:val="0"/>
      <w:marTop w:val="0"/>
      <w:marBottom w:val="0"/>
      <w:divBdr>
        <w:top w:val="none" w:sz="0" w:space="0" w:color="auto"/>
        <w:left w:val="none" w:sz="0" w:space="0" w:color="auto"/>
        <w:bottom w:val="none" w:sz="0" w:space="0" w:color="auto"/>
        <w:right w:val="none" w:sz="0" w:space="0" w:color="auto"/>
      </w:divBdr>
    </w:div>
    <w:div w:id="208810286">
      <w:bodyDiv w:val="1"/>
      <w:marLeft w:val="0"/>
      <w:marRight w:val="0"/>
      <w:marTop w:val="0"/>
      <w:marBottom w:val="0"/>
      <w:divBdr>
        <w:top w:val="none" w:sz="0" w:space="0" w:color="auto"/>
        <w:left w:val="none" w:sz="0" w:space="0" w:color="auto"/>
        <w:bottom w:val="none" w:sz="0" w:space="0" w:color="auto"/>
        <w:right w:val="none" w:sz="0" w:space="0" w:color="auto"/>
      </w:divBdr>
    </w:div>
    <w:div w:id="227032027">
      <w:bodyDiv w:val="1"/>
      <w:marLeft w:val="0"/>
      <w:marRight w:val="0"/>
      <w:marTop w:val="0"/>
      <w:marBottom w:val="0"/>
      <w:divBdr>
        <w:top w:val="none" w:sz="0" w:space="0" w:color="auto"/>
        <w:left w:val="none" w:sz="0" w:space="0" w:color="auto"/>
        <w:bottom w:val="none" w:sz="0" w:space="0" w:color="auto"/>
        <w:right w:val="none" w:sz="0" w:space="0" w:color="auto"/>
      </w:divBdr>
    </w:div>
    <w:div w:id="241373215">
      <w:bodyDiv w:val="1"/>
      <w:marLeft w:val="0"/>
      <w:marRight w:val="0"/>
      <w:marTop w:val="0"/>
      <w:marBottom w:val="0"/>
      <w:divBdr>
        <w:top w:val="none" w:sz="0" w:space="0" w:color="auto"/>
        <w:left w:val="none" w:sz="0" w:space="0" w:color="auto"/>
        <w:bottom w:val="none" w:sz="0" w:space="0" w:color="auto"/>
        <w:right w:val="none" w:sz="0" w:space="0" w:color="auto"/>
      </w:divBdr>
    </w:div>
    <w:div w:id="245069911">
      <w:bodyDiv w:val="1"/>
      <w:marLeft w:val="0"/>
      <w:marRight w:val="0"/>
      <w:marTop w:val="0"/>
      <w:marBottom w:val="0"/>
      <w:divBdr>
        <w:top w:val="none" w:sz="0" w:space="0" w:color="auto"/>
        <w:left w:val="none" w:sz="0" w:space="0" w:color="auto"/>
        <w:bottom w:val="none" w:sz="0" w:space="0" w:color="auto"/>
        <w:right w:val="none" w:sz="0" w:space="0" w:color="auto"/>
      </w:divBdr>
    </w:div>
    <w:div w:id="256134055">
      <w:bodyDiv w:val="1"/>
      <w:marLeft w:val="0"/>
      <w:marRight w:val="0"/>
      <w:marTop w:val="0"/>
      <w:marBottom w:val="0"/>
      <w:divBdr>
        <w:top w:val="none" w:sz="0" w:space="0" w:color="auto"/>
        <w:left w:val="none" w:sz="0" w:space="0" w:color="auto"/>
        <w:bottom w:val="none" w:sz="0" w:space="0" w:color="auto"/>
        <w:right w:val="none" w:sz="0" w:space="0" w:color="auto"/>
      </w:divBdr>
    </w:div>
    <w:div w:id="269624671">
      <w:bodyDiv w:val="1"/>
      <w:marLeft w:val="0"/>
      <w:marRight w:val="0"/>
      <w:marTop w:val="0"/>
      <w:marBottom w:val="0"/>
      <w:divBdr>
        <w:top w:val="none" w:sz="0" w:space="0" w:color="auto"/>
        <w:left w:val="none" w:sz="0" w:space="0" w:color="auto"/>
        <w:bottom w:val="none" w:sz="0" w:space="0" w:color="auto"/>
        <w:right w:val="none" w:sz="0" w:space="0" w:color="auto"/>
      </w:divBdr>
    </w:div>
    <w:div w:id="358774811">
      <w:bodyDiv w:val="1"/>
      <w:marLeft w:val="0"/>
      <w:marRight w:val="0"/>
      <w:marTop w:val="0"/>
      <w:marBottom w:val="0"/>
      <w:divBdr>
        <w:top w:val="none" w:sz="0" w:space="0" w:color="auto"/>
        <w:left w:val="none" w:sz="0" w:space="0" w:color="auto"/>
        <w:bottom w:val="none" w:sz="0" w:space="0" w:color="auto"/>
        <w:right w:val="none" w:sz="0" w:space="0" w:color="auto"/>
      </w:divBdr>
    </w:div>
    <w:div w:id="382675062">
      <w:bodyDiv w:val="1"/>
      <w:marLeft w:val="0"/>
      <w:marRight w:val="0"/>
      <w:marTop w:val="0"/>
      <w:marBottom w:val="0"/>
      <w:divBdr>
        <w:top w:val="none" w:sz="0" w:space="0" w:color="auto"/>
        <w:left w:val="none" w:sz="0" w:space="0" w:color="auto"/>
        <w:bottom w:val="none" w:sz="0" w:space="0" w:color="auto"/>
        <w:right w:val="none" w:sz="0" w:space="0" w:color="auto"/>
      </w:divBdr>
    </w:div>
    <w:div w:id="403113233">
      <w:bodyDiv w:val="1"/>
      <w:marLeft w:val="0"/>
      <w:marRight w:val="0"/>
      <w:marTop w:val="0"/>
      <w:marBottom w:val="0"/>
      <w:divBdr>
        <w:top w:val="none" w:sz="0" w:space="0" w:color="auto"/>
        <w:left w:val="none" w:sz="0" w:space="0" w:color="auto"/>
        <w:bottom w:val="none" w:sz="0" w:space="0" w:color="auto"/>
        <w:right w:val="none" w:sz="0" w:space="0" w:color="auto"/>
      </w:divBdr>
    </w:div>
    <w:div w:id="449907086">
      <w:bodyDiv w:val="1"/>
      <w:marLeft w:val="0"/>
      <w:marRight w:val="0"/>
      <w:marTop w:val="0"/>
      <w:marBottom w:val="0"/>
      <w:divBdr>
        <w:top w:val="none" w:sz="0" w:space="0" w:color="auto"/>
        <w:left w:val="none" w:sz="0" w:space="0" w:color="auto"/>
        <w:bottom w:val="none" w:sz="0" w:space="0" w:color="auto"/>
        <w:right w:val="none" w:sz="0" w:space="0" w:color="auto"/>
      </w:divBdr>
    </w:div>
    <w:div w:id="482434405">
      <w:bodyDiv w:val="1"/>
      <w:marLeft w:val="0"/>
      <w:marRight w:val="0"/>
      <w:marTop w:val="0"/>
      <w:marBottom w:val="0"/>
      <w:divBdr>
        <w:top w:val="none" w:sz="0" w:space="0" w:color="auto"/>
        <w:left w:val="none" w:sz="0" w:space="0" w:color="auto"/>
        <w:bottom w:val="none" w:sz="0" w:space="0" w:color="auto"/>
        <w:right w:val="none" w:sz="0" w:space="0" w:color="auto"/>
      </w:divBdr>
    </w:div>
    <w:div w:id="498274919">
      <w:bodyDiv w:val="1"/>
      <w:marLeft w:val="0"/>
      <w:marRight w:val="0"/>
      <w:marTop w:val="0"/>
      <w:marBottom w:val="0"/>
      <w:divBdr>
        <w:top w:val="none" w:sz="0" w:space="0" w:color="auto"/>
        <w:left w:val="none" w:sz="0" w:space="0" w:color="auto"/>
        <w:bottom w:val="none" w:sz="0" w:space="0" w:color="auto"/>
        <w:right w:val="none" w:sz="0" w:space="0" w:color="auto"/>
      </w:divBdr>
    </w:div>
    <w:div w:id="543295308">
      <w:bodyDiv w:val="1"/>
      <w:marLeft w:val="0"/>
      <w:marRight w:val="0"/>
      <w:marTop w:val="0"/>
      <w:marBottom w:val="0"/>
      <w:divBdr>
        <w:top w:val="none" w:sz="0" w:space="0" w:color="auto"/>
        <w:left w:val="none" w:sz="0" w:space="0" w:color="auto"/>
        <w:bottom w:val="none" w:sz="0" w:space="0" w:color="auto"/>
        <w:right w:val="none" w:sz="0" w:space="0" w:color="auto"/>
      </w:divBdr>
    </w:div>
    <w:div w:id="543520318">
      <w:bodyDiv w:val="1"/>
      <w:marLeft w:val="0"/>
      <w:marRight w:val="0"/>
      <w:marTop w:val="0"/>
      <w:marBottom w:val="0"/>
      <w:divBdr>
        <w:top w:val="none" w:sz="0" w:space="0" w:color="auto"/>
        <w:left w:val="none" w:sz="0" w:space="0" w:color="auto"/>
        <w:bottom w:val="none" w:sz="0" w:space="0" w:color="auto"/>
        <w:right w:val="none" w:sz="0" w:space="0" w:color="auto"/>
      </w:divBdr>
    </w:div>
    <w:div w:id="575936419">
      <w:bodyDiv w:val="1"/>
      <w:marLeft w:val="0"/>
      <w:marRight w:val="0"/>
      <w:marTop w:val="0"/>
      <w:marBottom w:val="0"/>
      <w:divBdr>
        <w:top w:val="none" w:sz="0" w:space="0" w:color="auto"/>
        <w:left w:val="none" w:sz="0" w:space="0" w:color="auto"/>
        <w:bottom w:val="none" w:sz="0" w:space="0" w:color="auto"/>
        <w:right w:val="none" w:sz="0" w:space="0" w:color="auto"/>
      </w:divBdr>
    </w:div>
    <w:div w:id="579338408">
      <w:bodyDiv w:val="1"/>
      <w:marLeft w:val="0"/>
      <w:marRight w:val="0"/>
      <w:marTop w:val="0"/>
      <w:marBottom w:val="0"/>
      <w:divBdr>
        <w:top w:val="none" w:sz="0" w:space="0" w:color="auto"/>
        <w:left w:val="none" w:sz="0" w:space="0" w:color="auto"/>
        <w:bottom w:val="none" w:sz="0" w:space="0" w:color="auto"/>
        <w:right w:val="none" w:sz="0" w:space="0" w:color="auto"/>
      </w:divBdr>
    </w:div>
    <w:div w:id="630671373">
      <w:bodyDiv w:val="1"/>
      <w:marLeft w:val="0"/>
      <w:marRight w:val="0"/>
      <w:marTop w:val="0"/>
      <w:marBottom w:val="0"/>
      <w:divBdr>
        <w:top w:val="none" w:sz="0" w:space="0" w:color="auto"/>
        <w:left w:val="none" w:sz="0" w:space="0" w:color="auto"/>
        <w:bottom w:val="none" w:sz="0" w:space="0" w:color="auto"/>
        <w:right w:val="none" w:sz="0" w:space="0" w:color="auto"/>
      </w:divBdr>
    </w:div>
    <w:div w:id="630719207">
      <w:bodyDiv w:val="1"/>
      <w:marLeft w:val="0"/>
      <w:marRight w:val="0"/>
      <w:marTop w:val="0"/>
      <w:marBottom w:val="0"/>
      <w:divBdr>
        <w:top w:val="none" w:sz="0" w:space="0" w:color="auto"/>
        <w:left w:val="none" w:sz="0" w:space="0" w:color="auto"/>
        <w:bottom w:val="none" w:sz="0" w:space="0" w:color="auto"/>
        <w:right w:val="none" w:sz="0" w:space="0" w:color="auto"/>
      </w:divBdr>
      <w:divsChild>
        <w:div w:id="1876191655">
          <w:marLeft w:val="0"/>
          <w:marRight w:val="0"/>
          <w:marTop w:val="0"/>
          <w:marBottom w:val="0"/>
          <w:divBdr>
            <w:top w:val="none" w:sz="0" w:space="0" w:color="auto"/>
            <w:left w:val="none" w:sz="0" w:space="0" w:color="auto"/>
            <w:bottom w:val="none" w:sz="0" w:space="0" w:color="auto"/>
            <w:right w:val="none" w:sz="0" w:space="0" w:color="auto"/>
          </w:divBdr>
        </w:div>
        <w:div w:id="2013487205">
          <w:marLeft w:val="0"/>
          <w:marRight w:val="0"/>
          <w:marTop w:val="0"/>
          <w:marBottom w:val="0"/>
          <w:divBdr>
            <w:top w:val="none" w:sz="0" w:space="0" w:color="auto"/>
            <w:left w:val="none" w:sz="0" w:space="0" w:color="auto"/>
            <w:bottom w:val="none" w:sz="0" w:space="0" w:color="auto"/>
            <w:right w:val="none" w:sz="0" w:space="0" w:color="auto"/>
          </w:divBdr>
          <w:divsChild>
            <w:div w:id="154254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08319">
      <w:bodyDiv w:val="1"/>
      <w:marLeft w:val="0"/>
      <w:marRight w:val="0"/>
      <w:marTop w:val="0"/>
      <w:marBottom w:val="0"/>
      <w:divBdr>
        <w:top w:val="none" w:sz="0" w:space="0" w:color="auto"/>
        <w:left w:val="none" w:sz="0" w:space="0" w:color="auto"/>
        <w:bottom w:val="none" w:sz="0" w:space="0" w:color="auto"/>
        <w:right w:val="none" w:sz="0" w:space="0" w:color="auto"/>
      </w:divBdr>
    </w:div>
    <w:div w:id="700860611">
      <w:bodyDiv w:val="1"/>
      <w:marLeft w:val="0"/>
      <w:marRight w:val="0"/>
      <w:marTop w:val="0"/>
      <w:marBottom w:val="0"/>
      <w:divBdr>
        <w:top w:val="none" w:sz="0" w:space="0" w:color="auto"/>
        <w:left w:val="none" w:sz="0" w:space="0" w:color="auto"/>
        <w:bottom w:val="none" w:sz="0" w:space="0" w:color="auto"/>
        <w:right w:val="none" w:sz="0" w:space="0" w:color="auto"/>
      </w:divBdr>
    </w:div>
    <w:div w:id="705985889">
      <w:bodyDiv w:val="1"/>
      <w:marLeft w:val="0"/>
      <w:marRight w:val="0"/>
      <w:marTop w:val="0"/>
      <w:marBottom w:val="0"/>
      <w:divBdr>
        <w:top w:val="none" w:sz="0" w:space="0" w:color="auto"/>
        <w:left w:val="none" w:sz="0" w:space="0" w:color="auto"/>
        <w:bottom w:val="none" w:sz="0" w:space="0" w:color="auto"/>
        <w:right w:val="none" w:sz="0" w:space="0" w:color="auto"/>
      </w:divBdr>
    </w:div>
    <w:div w:id="722097266">
      <w:bodyDiv w:val="1"/>
      <w:marLeft w:val="0"/>
      <w:marRight w:val="0"/>
      <w:marTop w:val="0"/>
      <w:marBottom w:val="0"/>
      <w:divBdr>
        <w:top w:val="none" w:sz="0" w:space="0" w:color="auto"/>
        <w:left w:val="none" w:sz="0" w:space="0" w:color="auto"/>
        <w:bottom w:val="none" w:sz="0" w:space="0" w:color="auto"/>
        <w:right w:val="none" w:sz="0" w:space="0" w:color="auto"/>
      </w:divBdr>
    </w:div>
    <w:div w:id="722942525">
      <w:bodyDiv w:val="1"/>
      <w:marLeft w:val="0"/>
      <w:marRight w:val="0"/>
      <w:marTop w:val="0"/>
      <w:marBottom w:val="0"/>
      <w:divBdr>
        <w:top w:val="none" w:sz="0" w:space="0" w:color="auto"/>
        <w:left w:val="none" w:sz="0" w:space="0" w:color="auto"/>
        <w:bottom w:val="none" w:sz="0" w:space="0" w:color="auto"/>
        <w:right w:val="none" w:sz="0" w:space="0" w:color="auto"/>
      </w:divBdr>
    </w:div>
    <w:div w:id="727148139">
      <w:bodyDiv w:val="1"/>
      <w:marLeft w:val="0"/>
      <w:marRight w:val="0"/>
      <w:marTop w:val="0"/>
      <w:marBottom w:val="0"/>
      <w:divBdr>
        <w:top w:val="none" w:sz="0" w:space="0" w:color="auto"/>
        <w:left w:val="none" w:sz="0" w:space="0" w:color="auto"/>
        <w:bottom w:val="none" w:sz="0" w:space="0" w:color="auto"/>
        <w:right w:val="none" w:sz="0" w:space="0" w:color="auto"/>
      </w:divBdr>
    </w:div>
    <w:div w:id="840506688">
      <w:bodyDiv w:val="1"/>
      <w:marLeft w:val="0"/>
      <w:marRight w:val="0"/>
      <w:marTop w:val="0"/>
      <w:marBottom w:val="0"/>
      <w:divBdr>
        <w:top w:val="none" w:sz="0" w:space="0" w:color="auto"/>
        <w:left w:val="none" w:sz="0" w:space="0" w:color="auto"/>
        <w:bottom w:val="none" w:sz="0" w:space="0" w:color="auto"/>
        <w:right w:val="none" w:sz="0" w:space="0" w:color="auto"/>
      </w:divBdr>
    </w:div>
    <w:div w:id="840893484">
      <w:bodyDiv w:val="1"/>
      <w:marLeft w:val="0"/>
      <w:marRight w:val="0"/>
      <w:marTop w:val="0"/>
      <w:marBottom w:val="0"/>
      <w:divBdr>
        <w:top w:val="none" w:sz="0" w:space="0" w:color="auto"/>
        <w:left w:val="none" w:sz="0" w:space="0" w:color="auto"/>
        <w:bottom w:val="none" w:sz="0" w:space="0" w:color="auto"/>
        <w:right w:val="none" w:sz="0" w:space="0" w:color="auto"/>
      </w:divBdr>
    </w:div>
    <w:div w:id="843323122">
      <w:bodyDiv w:val="1"/>
      <w:marLeft w:val="0"/>
      <w:marRight w:val="0"/>
      <w:marTop w:val="0"/>
      <w:marBottom w:val="0"/>
      <w:divBdr>
        <w:top w:val="none" w:sz="0" w:space="0" w:color="auto"/>
        <w:left w:val="none" w:sz="0" w:space="0" w:color="auto"/>
        <w:bottom w:val="none" w:sz="0" w:space="0" w:color="auto"/>
        <w:right w:val="none" w:sz="0" w:space="0" w:color="auto"/>
      </w:divBdr>
    </w:div>
    <w:div w:id="869956361">
      <w:bodyDiv w:val="1"/>
      <w:marLeft w:val="0"/>
      <w:marRight w:val="0"/>
      <w:marTop w:val="0"/>
      <w:marBottom w:val="0"/>
      <w:divBdr>
        <w:top w:val="none" w:sz="0" w:space="0" w:color="auto"/>
        <w:left w:val="none" w:sz="0" w:space="0" w:color="auto"/>
        <w:bottom w:val="none" w:sz="0" w:space="0" w:color="auto"/>
        <w:right w:val="none" w:sz="0" w:space="0" w:color="auto"/>
      </w:divBdr>
    </w:div>
    <w:div w:id="881286344">
      <w:bodyDiv w:val="1"/>
      <w:marLeft w:val="0"/>
      <w:marRight w:val="0"/>
      <w:marTop w:val="0"/>
      <w:marBottom w:val="0"/>
      <w:divBdr>
        <w:top w:val="none" w:sz="0" w:space="0" w:color="auto"/>
        <w:left w:val="none" w:sz="0" w:space="0" w:color="auto"/>
        <w:bottom w:val="none" w:sz="0" w:space="0" w:color="auto"/>
        <w:right w:val="none" w:sz="0" w:space="0" w:color="auto"/>
      </w:divBdr>
    </w:div>
    <w:div w:id="889338482">
      <w:bodyDiv w:val="1"/>
      <w:marLeft w:val="0"/>
      <w:marRight w:val="0"/>
      <w:marTop w:val="0"/>
      <w:marBottom w:val="0"/>
      <w:divBdr>
        <w:top w:val="none" w:sz="0" w:space="0" w:color="auto"/>
        <w:left w:val="none" w:sz="0" w:space="0" w:color="auto"/>
        <w:bottom w:val="none" w:sz="0" w:space="0" w:color="auto"/>
        <w:right w:val="none" w:sz="0" w:space="0" w:color="auto"/>
      </w:divBdr>
    </w:div>
    <w:div w:id="911694292">
      <w:bodyDiv w:val="1"/>
      <w:marLeft w:val="0"/>
      <w:marRight w:val="0"/>
      <w:marTop w:val="0"/>
      <w:marBottom w:val="0"/>
      <w:divBdr>
        <w:top w:val="none" w:sz="0" w:space="0" w:color="auto"/>
        <w:left w:val="none" w:sz="0" w:space="0" w:color="auto"/>
        <w:bottom w:val="none" w:sz="0" w:space="0" w:color="auto"/>
        <w:right w:val="none" w:sz="0" w:space="0" w:color="auto"/>
      </w:divBdr>
    </w:div>
    <w:div w:id="973560592">
      <w:bodyDiv w:val="1"/>
      <w:marLeft w:val="0"/>
      <w:marRight w:val="0"/>
      <w:marTop w:val="0"/>
      <w:marBottom w:val="0"/>
      <w:divBdr>
        <w:top w:val="none" w:sz="0" w:space="0" w:color="auto"/>
        <w:left w:val="none" w:sz="0" w:space="0" w:color="auto"/>
        <w:bottom w:val="none" w:sz="0" w:space="0" w:color="auto"/>
        <w:right w:val="none" w:sz="0" w:space="0" w:color="auto"/>
      </w:divBdr>
    </w:div>
    <w:div w:id="990989506">
      <w:bodyDiv w:val="1"/>
      <w:marLeft w:val="0"/>
      <w:marRight w:val="0"/>
      <w:marTop w:val="0"/>
      <w:marBottom w:val="0"/>
      <w:divBdr>
        <w:top w:val="none" w:sz="0" w:space="0" w:color="auto"/>
        <w:left w:val="none" w:sz="0" w:space="0" w:color="auto"/>
        <w:bottom w:val="none" w:sz="0" w:space="0" w:color="auto"/>
        <w:right w:val="none" w:sz="0" w:space="0" w:color="auto"/>
      </w:divBdr>
    </w:div>
    <w:div w:id="1011958086">
      <w:bodyDiv w:val="1"/>
      <w:marLeft w:val="0"/>
      <w:marRight w:val="0"/>
      <w:marTop w:val="0"/>
      <w:marBottom w:val="0"/>
      <w:divBdr>
        <w:top w:val="none" w:sz="0" w:space="0" w:color="auto"/>
        <w:left w:val="none" w:sz="0" w:space="0" w:color="auto"/>
        <w:bottom w:val="none" w:sz="0" w:space="0" w:color="auto"/>
        <w:right w:val="none" w:sz="0" w:space="0" w:color="auto"/>
      </w:divBdr>
    </w:div>
    <w:div w:id="1012026660">
      <w:bodyDiv w:val="1"/>
      <w:marLeft w:val="0"/>
      <w:marRight w:val="0"/>
      <w:marTop w:val="0"/>
      <w:marBottom w:val="0"/>
      <w:divBdr>
        <w:top w:val="none" w:sz="0" w:space="0" w:color="auto"/>
        <w:left w:val="none" w:sz="0" w:space="0" w:color="auto"/>
        <w:bottom w:val="none" w:sz="0" w:space="0" w:color="auto"/>
        <w:right w:val="none" w:sz="0" w:space="0" w:color="auto"/>
      </w:divBdr>
    </w:div>
    <w:div w:id="1024139377">
      <w:bodyDiv w:val="1"/>
      <w:marLeft w:val="0"/>
      <w:marRight w:val="0"/>
      <w:marTop w:val="0"/>
      <w:marBottom w:val="0"/>
      <w:divBdr>
        <w:top w:val="none" w:sz="0" w:space="0" w:color="auto"/>
        <w:left w:val="none" w:sz="0" w:space="0" w:color="auto"/>
        <w:bottom w:val="none" w:sz="0" w:space="0" w:color="auto"/>
        <w:right w:val="none" w:sz="0" w:space="0" w:color="auto"/>
      </w:divBdr>
    </w:div>
    <w:div w:id="1028989497">
      <w:bodyDiv w:val="1"/>
      <w:marLeft w:val="0"/>
      <w:marRight w:val="0"/>
      <w:marTop w:val="0"/>
      <w:marBottom w:val="0"/>
      <w:divBdr>
        <w:top w:val="none" w:sz="0" w:space="0" w:color="auto"/>
        <w:left w:val="none" w:sz="0" w:space="0" w:color="auto"/>
        <w:bottom w:val="none" w:sz="0" w:space="0" w:color="auto"/>
        <w:right w:val="none" w:sz="0" w:space="0" w:color="auto"/>
      </w:divBdr>
    </w:div>
    <w:div w:id="1057127672">
      <w:bodyDiv w:val="1"/>
      <w:marLeft w:val="0"/>
      <w:marRight w:val="0"/>
      <w:marTop w:val="0"/>
      <w:marBottom w:val="0"/>
      <w:divBdr>
        <w:top w:val="none" w:sz="0" w:space="0" w:color="auto"/>
        <w:left w:val="none" w:sz="0" w:space="0" w:color="auto"/>
        <w:bottom w:val="none" w:sz="0" w:space="0" w:color="auto"/>
        <w:right w:val="none" w:sz="0" w:space="0" w:color="auto"/>
      </w:divBdr>
    </w:div>
    <w:div w:id="1082482480">
      <w:bodyDiv w:val="1"/>
      <w:marLeft w:val="0"/>
      <w:marRight w:val="0"/>
      <w:marTop w:val="0"/>
      <w:marBottom w:val="0"/>
      <w:divBdr>
        <w:top w:val="none" w:sz="0" w:space="0" w:color="auto"/>
        <w:left w:val="none" w:sz="0" w:space="0" w:color="auto"/>
        <w:bottom w:val="none" w:sz="0" w:space="0" w:color="auto"/>
        <w:right w:val="none" w:sz="0" w:space="0" w:color="auto"/>
      </w:divBdr>
    </w:div>
    <w:div w:id="1122067407">
      <w:bodyDiv w:val="1"/>
      <w:marLeft w:val="0"/>
      <w:marRight w:val="0"/>
      <w:marTop w:val="0"/>
      <w:marBottom w:val="0"/>
      <w:divBdr>
        <w:top w:val="none" w:sz="0" w:space="0" w:color="auto"/>
        <w:left w:val="none" w:sz="0" w:space="0" w:color="auto"/>
        <w:bottom w:val="none" w:sz="0" w:space="0" w:color="auto"/>
        <w:right w:val="none" w:sz="0" w:space="0" w:color="auto"/>
      </w:divBdr>
    </w:div>
    <w:div w:id="1143424808">
      <w:bodyDiv w:val="1"/>
      <w:marLeft w:val="0"/>
      <w:marRight w:val="0"/>
      <w:marTop w:val="0"/>
      <w:marBottom w:val="0"/>
      <w:divBdr>
        <w:top w:val="none" w:sz="0" w:space="0" w:color="auto"/>
        <w:left w:val="none" w:sz="0" w:space="0" w:color="auto"/>
        <w:bottom w:val="none" w:sz="0" w:space="0" w:color="auto"/>
        <w:right w:val="none" w:sz="0" w:space="0" w:color="auto"/>
      </w:divBdr>
      <w:divsChild>
        <w:div w:id="753404516">
          <w:marLeft w:val="0"/>
          <w:marRight w:val="0"/>
          <w:marTop w:val="0"/>
          <w:marBottom w:val="0"/>
          <w:divBdr>
            <w:top w:val="none" w:sz="0" w:space="0" w:color="auto"/>
            <w:left w:val="none" w:sz="0" w:space="0" w:color="auto"/>
            <w:bottom w:val="none" w:sz="0" w:space="0" w:color="auto"/>
            <w:right w:val="none" w:sz="0" w:space="0" w:color="auto"/>
          </w:divBdr>
        </w:div>
        <w:div w:id="794446912">
          <w:marLeft w:val="0"/>
          <w:marRight w:val="0"/>
          <w:marTop w:val="0"/>
          <w:marBottom w:val="0"/>
          <w:divBdr>
            <w:top w:val="none" w:sz="0" w:space="0" w:color="auto"/>
            <w:left w:val="none" w:sz="0" w:space="0" w:color="auto"/>
            <w:bottom w:val="none" w:sz="0" w:space="0" w:color="auto"/>
            <w:right w:val="none" w:sz="0" w:space="0" w:color="auto"/>
          </w:divBdr>
        </w:div>
      </w:divsChild>
    </w:div>
    <w:div w:id="1143549211">
      <w:bodyDiv w:val="1"/>
      <w:marLeft w:val="0"/>
      <w:marRight w:val="0"/>
      <w:marTop w:val="0"/>
      <w:marBottom w:val="0"/>
      <w:divBdr>
        <w:top w:val="none" w:sz="0" w:space="0" w:color="auto"/>
        <w:left w:val="none" w:sz="0" w:space="0" w:color="auto"/>
        <w:bottom w:val="none" w:sz="0" w:space="0" w:color="auto"/>
        <w:right w:val="none" w:sz="0" w:space="0" w:color="auto"/>
      </w:divBdr>
    </w:div>
    <w:div w:id="1207254992">
      <w:bodyDiv w:val="1"/>
      <w:marLeft w:val="0"/>
      <w:marRight w:val="0"/>
      <w:marTop w:val="0"/>
      <w:marBottom w:val="0"/>
      <w:divBdr>
        <w:top w:val="none" w:sz="0" w:space="0" w:color="auto"/>
        <w:left w:val="none" w:sz="0" w:space="0" w:color="auto"/>
        <w:bottom w:val="none" w:sz="0" w:space="0" w:color="auto"/>
        <w:right w:val="none" w:sz="0" w:space="0" w:color="auto"/>
      </w:divBdr>
    </w:div>
    <w:div w:id="1280340057">
      <w:bodyDiv w:val="1"/>
      <w:marLeft w:val="0"/>
      <w:marRight w:val="0"/>
      <w:marTop w:val="0"/>
      <w:marBottom w:val="0"/>
      <w:divBdr>
        <w:top w:val="none" w:sz="0" w:space="0" w:color="auto"/>
        <w:left w:val="none" w:sz="0" w:space="0" w:color="auto"/>
        <w:bottom w:val="none" w:sz="0" w:space="0" w:color="auto"/>
        <w:right w:val="none" w:sz="0" w:space="0" w:color="auto"/>
      </w:divBdr>
    </w:div>
    <w:div w:id="1291740719">
      <w:bodyDiv w:val="1"/>
      <w:marLeft w:val="0"/>
      <w:marRight w:val="0"/>
      <w:marTop w:val="0"/>
      <w:marBottom w:val="0"/>
      <w:divBdr>
        <w:top w:val="none" w:sz="0" w:space="0" w:color="auto"/>
        <w:left w:val="none" w:sz="0" w:space="0" w:color="auto"/>
        <w:bottom w:val="none" w:sz="0" w:space="0" w:color="auto"/>
        <w:right w:val="none" w:sz="0" w:space="0" w:color="auto"/>
      </w:divBdr>
    </w:div>
    <w:div w:id="1316225609">
      <w:bodyDiv w:val="1"/>
      <w:marLeft w:val="0"/>
      <w:marRight w:val="0"/>
      <w:marTop w:val="0"/>
      <w:marBottom w:val="0"/>
      <w:divBdr>
        <w:top w:val="none" w:sz="0" w:space="0" w:color="auto"/>
        <w:left w:val="none" w:sz="0" w:space="0" w:color="auto"/>
        <w:bottom w:val="none" w:sz="0" w:space="0" w:color="auto"/>
        <w:right w:val="none" w:sz="0" w:space="0" w:color="auto"/>
      </w:divBdr>
    </w:div>
    <w:div w:id="1338196155">
      <w:bodyDiv w:val="1"/>
      <w:marLeft w:val="0"/>
      <w:marRight w:val="0"/>
      <w:marTop w:val="0"/>
      <w:marBottom w:val="0"/>
      <w:divBdr>
        <w:top w:val="none" w:sz="0" w:space="0" w:color="auto"/>
        <w:left w:val="none" w:sz="0" w:space="0" w:color="auto"/>
        <w:bottom w:val="none" w:sz="0" w:space="0" w:color="auto"/>
        <w:right w:val="none" w:sz="0" w:space="0" w:color="auto"/>
      </w:divBdr>
    </w:div>
    <w:div w:id="1380591694">
      <w:bodyDiv w:val="1"/>
      <w:marLeft w:val="0"/>
      <w:marRight w:val="0"/>
      <w:marTop w:val="0"/>
      <w:marBottom w:val="0"/>
      <w:divBdr>
        <w:top w:val="none" w:sz="0" w:space="0" w:color="auto"/>
        <w:left w:val="none" w:sz="0" w:space="0" w:color="auto"/>
        <w:bottom w:val="none" w:sz="0" w:space="0" w:color="auto"/>
        <w:right w:val="none" w:sz="0" w:space="0" w:color="auto"/>
      </w:divBdr>
    </w:div>
    <w:div w:id="1394506667">
      <w:bodyDiv w:val="1"/>
      <w:marLeft w:val="0"/>
      <w:marRight w:val="0"/>
      <w:marTop w:val="0"/>
      <w:marBottom w:val="0"/>
      <w:divBdr>
        <w:top w:val="none" w:sz="0" w:space="0" w:color="auto"/>
        <w:left w:val="none" w:sz="0" w:space="0" w:color="auto"/>
        <w:bottom w:val="none" w:sz="0" w:space="0" w:color="auto"/>
        <w:right w:val="none" w:sz="0" w:space="0" w:color="auto"/>
      </w:divBdr>
    </w:div>
    <w:div w:id="1437211958">
      <w:bodyDiv w:val="1"/>
      <w:marLeft w:val="0"/>
      <w:marRight w:val="0"/>
      <w:marTop w:val="0"/>
      <w:marBottom w:val="0"/>
      <w:divBdr>
        <w:top w:val="none" w:sz="0" w:space="0" w:color="auto"/>
        <w:left w:val="none" w:sz="0" w:space="0" w:color="auto"/>
        <w:bottom w:val="none" w:sz="0" w:space="0" w:color="auto"/>
        <w:right w:val="none" w:sz="0" w:space="0" w:color="auto"/>
      </w:divBdr>
    </w:div>
    <w:div w:id="1444955792">
      <w:bodyDiv w:val="1"/>
      <w:marLeft w:val="0"/>
      <w:marRight w:val="0"/>
      <w:marTop w:val="0"/>
      <w:marBottom w:val="0"/>
      <w:divBdr>
        <w:top w:val="none" w:sz="0" w:space="0" w:color="auto"/>
        <w:left w:val="none" w:sz="0" w:space="0" w:color="auto"/>
        <w:bottom w:val="none" w:sz="0" w:space="0" w:color="auto"/>
        <w:right w:val="none" w:sz="0" w:space="0" w:color="auto"/>
      </w:divBdr>
    </w:div>
    <w:div w:id="1459105102">
      <w:bodyDiv w:val="1"/>
      <w:marLeft w:val="0"/>
      <w:marRight w:val="0"/>
      <w:marTop w:val="0"/>
      <w:marBottom w:val="0"/>
      <w:divBdr>
        <w:top w:val="none" w:sz="0" w:space="0" w:color="auto"/>
        <w:left w:val="none" w:sz="0" w:space="0" w:color="auto"/>
        <w:bottom w:val="none" w:sz="0" w:space="0" w:color="auto"/>
        <w:right w:val="none" w:sz="0" w:space="0" w:color="auto"/>
      </w:divBdr>
    </w:div>
    <w:div w:id="1507480697">
      <w:bodyDiv w:val="1"/>
      <w:marLeft w:val="0"/>
      <w:marRight w:val="0"/>
      <w:marTop w:val="0"/>
      <w:marBottom w:val="0"/>
      <w:divBdr>
        <w:top w:val="none" w:sz="0" w:space="0" w:color="auto"/>
        <w:left w:val="none" w:sz="0" w:space="0" w:color="auto"/>
        <w:bottom w:val="none" w:sz="0" w:space="0" w:color="auto"/>
        <w:right w:val="none" w:sz="0" w:space="0" w:color="auto"/>
      </w:divBdr>
    </w:div>
    <w:div w:id="1523588871">
      <w:bodyDiv w:val="1"/>
      <w:marLeft w:val="0"/>
      <w:marRight w:val="0"/>
      <w:marTop w:val="0"/>
      <w:marBottom w:val="0"/>
      <w:divBdr>
        <w:top w:val="none" w:sz="0" w:space="0" w:color="auto"/>
        <w:left w:val="none" w:sz="0" w:space="0" w:color="auto"/>
        <w:bottom w:val="none" w:sz="0" w:space="0" w:color="auto"/>
        <w:right w:val="none" w:sz="0" w:space="0" w:color="auto"/>
      </w:divBdr>
    </w:div>
    <w:div w:id="1553733479">
      <w:bodyDiv w:val="1"/>
      <w:marLeft w:val="0"/>
      <w:marRight w:val="0"/>
      <w:marTop w:val="0"/>
      <w:marBottom w:val="0"/>
      <w:divBdr>
        <w:top w:val="none" w:sz="0" w:space="0" w:color="auto"/>
        <w:left w:val="none" w:sz="0" w:space="0" w:color="auto"/>
        <w:bottom w:val="none" w:sz="0" w:space="0" w:color="auto"/>
        <w:right w:val="none" w:sz="0" w:space="0" w:color="auto"/>
      </w:divBdr>
    </w:div>
    <w:div w:id="1558586145">
      <w:bodyDiv w:val="1"/>
      <w:marLeft w:val="0"/>
      <w:marRight w:val="0"/>
      <w:marTop w:val="0"/>
      <w:marBottom w:val="0"/>
      <w:divBdr>
        <w:top w:val="none" w:sz="0" w:space="0" w:color="auto"/>
        <w:left w:val="none" w:sz="0" w:space="0" w:color="auto"/>
        <w:bottom w:val="none" w:sz="0" w:space="0" w:color="auto"/>
        <w:right w:val="none" w:sz="0" w:space="0" w:color="auto"/>
      </w:divBdr>
    </w:div>
    <w:div w:id="1564559609">
      <w:bodyDiv w:val="1"/>
      <w:marLeft w:val="0"/>
      <w:marRight w:val="0"/>
      <w:marTop w:val="0"/>
      <w:marBottom w:val="0"/>
      <w:divBdr>
        <w:top w:val="none" w:sz="0" w:space="0" w:color="auto"/>
        <w:left w:val="none" w:sz="0" w:space="0" w:color="auto"/>
        <w:bottom w:val="none" w:sz="0" w:space="0" w:color="auto"/>
        <w:right w:val="none" w:sz="0" w:space="0" w:color="auto"/>
      </w:divBdr>
      <w:divsChild>
        <w:div w:id="1270285194">
          <w:marLeft w:val="5"/>
          <w:marRight w:val="0"/>
          <w:marTop w:val="0"/>
          <w:marBottom w:val="0"/>
          <w:divBdr>
            <w:top w:val="none" w:sz="0" w:space="0" w:color="auto"/>
            <w:left w:val="none" w:sz="0" w:space="0" w:color="auto"/>
            <w:bottom w:val="none" w:sz="0" w:space="0" w:color="auto"/>
            <w:right w:val="none" w:sz="0" w:space="0" w:color="auto"/>
          </w:divBdr>
        </w:div>
      </w:divsChild>
    </w:div>
    <w:div w:id="1602646149">
      <w:bodyDiv w:val="1"/>
      <w:marLeft w:val="0"/>
      <w:marRight w:val="0"/>
      <w:marTop w:val="0"/>
      <w:marBottom w:val="0"/>
      <w:divBdr>
        <w:top w:val="none" w:sz="0" w:space="0" w:color="auto"/>
        <w:left w:val="none" w:sz="0" w:space="0" w:color="auto"/>
        <w:bottom w:val="none" w:sz="0" w:space="0" w:color="auto"/>
        <w:right w:val="none" w:sz="0" w:space="0" w:color="auto"/>
      </w:divBdr>
    </w:div>
    <w:div w:id="1608465784">
      <w:bodyDiv w:val="1"/>
      <w:marLeft w:val="0"/>
      <w:marRight w:val="0"/>
      <w:marTop w:val="0"/>
      <w:marBottom w:val="0"/>
      <w:divBdr>
        <w:top w:val="none" w:sz="0" w:space="0" w:color="auto"/>
        <w:left w:val="none" w:sz="0" w:space="0" w:color="auto"/>
        <w:bottom w:val="none" w:sz="0" w:space="0" w:color="auto"/>
        <w:right w:val="none" w:sz="0" w:space="0" w:color="auto"/>
      </w:divBdr>
    </w:div>
    <w:div w:id="1670794396">
      <w:bodyDiv w:val="1"/>
      <w:marLeft w:val="0"/>
      <w:marRight w:val="0"/>
      <w:marTop w:val="0"/>
      <w:marBottom w:val="0"/>
      <w:divBdr>
        <w:top w:val="none" w:sz="0" w:space="0" w:color="auto"/>
        <w:left w:val="none" w:sz="0" w:space="0" w:color="auto"/>
        <w:bottom w:val="none" w:sz="0" w:space="0" w:color="auto"/>
        <w:right w:val="none" w:sz="0" w:space="0" w:color="auto"/>
      </w:divBdr>
    </w:div>
    <w:div w:id="1671175801">
      <w:bodyDiv w:val="1"/>
      <w:marLeft w:val="0"/>
      <w:marRight w:val="0"/>
      <w:marTop w:val="0"/>
      <w:marBottom w:val="0"/>
      <w:divBdr>
        <w:top w:val="none" w:sz="0" w:space="0" w:color="auto"/>
        <w:left w:val="none" w:sz="0" w:space="0" w:color="auto"/>
        <w:bottom w:val="none" w:sz="0" w:space="0" w:color="auto"/>
        <w:right w:val="none" w:sz="0" w:space="0" w:color="auto"/>
      </w:divBdr>
    </w:div>
    <w:div w:id="1680962437">
      <w:bodyDiv w:val="1"/>
      <w:marLeft w:val="0"/>
      <w:marRight w:val="0"/>
      <w:marTop w:val="0"/>
      <w:marBottom w:val="0"/>
      <w:divBdr>
        <w:top w:val="none" w:sz="0" w:space="0" w:color="auto"/>
        <w:left w:val="none" w:sz="0" w:space="0" w:color="auto"/>
        <w:bottom w:val="none" w:sz="0" w:space="0" w:color="auto"/>
        <w:right w:val="none" w:sz="0" w:space="0" w:color="auto"/>
      </w:divBdr>
    </w:div>
    <w:div w:id="1681160493">
      <w:bodyDiv w:val="1"/>
      <w:marLeft w:val="0"/>
      <w:marRight w:val="0"/>
      <w:marTop w:val="0"/>
      <w:marBottom w:val="0"/>
      <w:divBdr>
        <w:top w:val="none" w:sz="0" w:space="0" w:color="auto"/>
        <w:left w:val="none" w:sz="0" w:space="0" w:color="auto"/>
        <w:bottom w:val="none" w:sz="0" w:space="0" w:color="auto"/>
        <w:right w:val="none" w:sz="0" w:space="0" w:color="auto"/>
      </w:divBdr>
    </w:div>
    <w:div w:id="1701661771">
      <w:bodyDiv w:val="1"/>
      <w:marLeft w:val="0"/>
      <w:marRight w:val="0"/>
      <w:marTop w:val="0"/>
      <w:marBottom w:val="0"/>
      <w:divBdr>
        <w:top w:val="none" w:sz="0" w:space="0" w:color="auto"/>
        <w:left w:val="none" w:sz="0" w:space="0" w:color="auto"/>
        <w:bottom w:val="none" w:sz="0" w:space="0" w:color="auto"/>
        <w:right w:val="none" w:sz="0" w:space="0" w:color="auto"/>
      </w:divBdr>
    </w:div>
    <w:div w:id="1720085766">
      <w:bodyDiv w:val="1"/>
      <w:marLeft w:val="0"/>
      <w:marRight w:val="0"/>
      <w:marTop w:val="0"/>
      <w:marBottom w:val="0"/>
      <w:divBdr>
        <w:top w:val="none" w:sz="0" w:space="0" w:color="auto"/>
        <w:left w:val="none" w:sz="0" w:space="0" w:color="auto"/>
        <w:bottom w:val="none" w:sz="0" w:space="0" w:color="auto"/>
        <w:right w:val="none" w:sz="0" w:space="0" w:color="auto"/>
      </w:divBdr>
    </w:div>
    <w:div w:id="1729263411">
      <w:bodyDiv w:val="1"/>
      <w:marLeft w:val="0"/>
      <w:marRight w:val="0"/>
      <w:marTop w:val="0"/>
      <w:marBottom w:val="0"/>
      <w:divBdr>
        <w:top w:val="none" w:sz="0" w:space="0" w:color="auto"/>
        <w:left w:val="none" w:sz="0" w:space="0" w:color="auto"/>
        <w:bottom w:val="none" w:sz="0" w:space="0" w:color="auto"/>
        <w:right w:val="none" w:sz="0" w:space="0" w:color="auto"/>
      </w:divBdr>
    </w:div>
    <w:div w:id="1739474711">
      <w:bodyDiv w:val="1"/>
      <w:marLeft w:val="0"/>
      <w:marRight w:val="0"/>
      <w:marTop w:val="0"/>
      <w:marBottom w:val="0"/>
      <w:divBdr>
        <w:top w:val="none" w:sz="0" w:space="0" w:color="auto"/>
        <w:left w:val="none" w:sz="0" w:space="0" w:color="auto"/>
        <w:bottom w:val="none" w:sz="0" w:space="0" w:color="auto"/>
        <w:right w:val="none" w:sz="0" w:space="0" w:color="auto"/>
      </w:divBdr>
    </w:div>
    <w:div w:id="1810592861">
      <w:bodyDiv w:val="1"/>
      <w:marLeft w:val="0"/>
      <w:marRight w:val="0"/>
      <w:marTop w:val="0"/>
      <w:marBottom w:val="0"/>
      <w:divBdr>
        <w:top w:val="none" w:sz="0" w:space="0" w:color="auto"/>
        <w:left w:val="none" w:sz="0" w:space="0" w:color="auto"/>
        <w:bottom w:val="none" w:sz="0" w:space="0" w:color="auto"/>
        <w:right w:val="none" w:sz="0" w:space="0" w:color="auto"/>
      </w:divBdr>
    </w:div>
    <w:div w:id="1832480679">
      <w:bodyDiv w:val="1"/>
      <w:marLeft w:val="0"/>
      <w:marRight w:val="0"/>
      <w:marTop w:val="0"/>
      <w:marBottom w:val="0"/>
      <w:divBdr>
        <w:top w:val="none" w:sz="0" w:space="0" w:color="auto"/>
        <w:left w:val="none" w:sz="0" w:space="0" w:color="auto"/>
        <w:bottom w:val="none" w:sz="0" w:space="0" w:color="auto"/>
        <w:right w:val="none" w:sz="0" w:space="0" w:color="auto"/>
      </w:divBdr>
    </w:div>
    <w:div w:id="1857235785">
      <w:bodyDiv w:val="1"/>
      <w:marLeft w:val="0"/>
      <w:marRight w:val="0"/>
      <w:marTop w:val="0"/>
      <w:marBottom w:val="0"/>
      <w:divBdr>
        <w:top w:val="none" w:sz="0" w:space="0" w:color="auto"/>
        <w:left w:val="none" w:sz="0" w:space="0" w:color="auto"/>
        <w:bottom w:val="none" w:sz="0" w:space="0" w:color="auto"/>
        <w:right w:val="none" w:sz="0" w:space="0" w:color="auto"/>
      </w:divBdr>
    </w:div>
    <w:div w:id="1863862424">
      <w:bodyDiv w:val="1"/>
      <w:marLeft w:val="0"/>
      <w:marRight w:val="0"/>
      <w:marTop w:val="0"/>
      <w:marBottom w:val="0"/>
      <w:divBdr>
        <w:top w:val="none" w:sz="0" w:space="0" w:color="auto"/>
        <w:left w:val="none" w:sz="0" w:space="0" w:color="auto"/>
        <w:bottom w:val="none" w:sz="0" w:space="0" w:color="auto"/>
        <w:right w:val="none" w:sz="0" w:space="0" w:color="auto"/>
      </w:divBdr>
    </w:div>
    <w:div w:id="1879119146">
      <w:bodyDiv w:val="1"/>
      <w:marLeft w:val="0"/>
      <w:marRight w:val="0"/>
      <w:marTop w:val="0"/>
      <w:marBottom w:val="0"/>
      <w:divBdr>
        <w:top w:val="none" w:sz="0" w:space="0" w:color="auto"/>
        <w:left w:val="none" w:sz="0" w:space="0" w:color="auto"/>
        <w:bottom w:val="none" w:sz="0" w:space="0" w:color="auto"/>
        <w:right w:val="none" w:sz="0" w:space="0" w:color="auto"/>
      </w:divBdr>
    </w:div>
    <w:div w:id="1885750570">
      <w:bodyDiv w:val="1"/>
      <w:marLeft w:val="0"/>
      <w:marRight w:val="0"/>
      <w:marTop w:val="0"/>
      <w:marBottom w:val="0"/>
      <w:divBdr>
        <w:top w:val="none" w:sz="0" w:space="0" w:color="auto"/>
        <w:left w:val="none" w:sz="0" w:space="0" w:color="auto"/>
        <w:bottom w:val="none" w:sz="0" w:space="0" w:color="auto"/>
        <w:right w:val="none" w:sz="0" w:space="0" w:color="auto"/>
      </w:divBdr>
    </w:div>
    <w:div w:id="1934699175">
      <w:bodyDiv w:val="1"/>
      <w:marLeft w:val="0"/>
      <w:marRight w:val="0"/>
      <w:marTop w:val="0"/>
      <w:marBottom w:val="0"/>
      <w:divBdr>
        <w:top w:val="none" w:sz="0" w:space="0" w:color="auto"/>
        <w:left w:val="none" w:sz="0" w:space="0" w:color="auto"/>
        <w:bottom w:val="none" w:sz="0" w:space="0" w:color="auto"/>
        <w:right w:val="none" w:sz="0" w:space="0" w:color="auto"/>
      </w:divBdr>
    </w:div>
    <w:div w:id="1952778234">
      <w:bodyDiv w:val="1"/>
      <w:marLeft w:val="0"/>
      <w:marRight w:val="0"/>
      <w:marTop w:val="0"/>
      <w:marBottom w:val="0"/>
      <w:divBdr>
        <w:top w:val="none" w:sz="0" w:space="0" w:color="auto"/>
        <w:left w:val="none" w:sz="0" w:space="0" w:color="auto"/>
        <w:bottom w:val="none" w:sz="0" w:space="0" w:color="auto"/>
        <w:right w:val="none" w:sz="0" w:space="0" w:color="auto"/>
      </w:divBdr>
    </w:div>
    <w:div w:id="2054305351">
      <w:bodyDiv w:val="1"/>
      <w:marLeft w:val="0"/>
      <w:marRight w:val="0"/>
      <w:marTop w:val="0"/>
      <w:marBottom w:val="0"/>
      <w:divBdr>
        <w:top w:val="none" w:sz="0" w:space="0" w:color="auto"/>
        <w:left w:val="none" w:sz="0" w:space="0" w:color="auto"/>
        <w:bottom w:val="none" w:sz="0" w:space="0" w:color="auto"/>
        <w:right w:val="none" w:sz="0" w:space="0" w:color="auto"/>
      </w:divBdr>
    </w:div>
    <w:div w:id="2085057895">
      <w:bodyDiv w:val="1"/>
      <w:marLeft w:val="0"/>
      <w:marRight w:val="0"/>
      <w:marTop w:val="0"/>
      <w:marBottom w:val="0"/>
      <w:divBdr>
        <w:top w:val="none" w:sz="0" w:space="0" w:color="auto"/>
        <w:left w:val="none" w:sz="0" w:space="0" w:color="auto"/>
        <w:bottom w:val="none" w:sz="0" w:space="0" w:color="auto"/>
        <w:right w:val="none" w:sz="0" w:space="0" w:color="auto"/>
      </w:divBdr>
    </w:div>
    <w:div w:id="213905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ex.kirk@fdean.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Tex Cook</dc:creator>
  <cp:lastModifiedBy>Parish Clerk Cold Aston</cp:lastModifiedBy>
  <cp:revision>4</cp:revision>
  <cp:lastPrinted>2023-07-27T12:53:00Z</cp:lastPrinted>
  <dcterms:created xsi:type="dcterms:W3CDTF">2023-07-27T12:49:00Z</dcterms:created>
  <dcterms:modified xsi:type="dcterms:W3CDTF">2023-07-27T12:54:00Z</dcterms:modified>
</cp:coreProperties>
</file>