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608B" w14:textId="177DB0E9" w:rsidR="008118E9" w:rsidRDefault="00D24A38" w:rsidP="00426B5D">
      <w:pPr>
        <w:pStyle w:val="Title"/>
        <w:rPr>
          <w:sz w:val="28"/>
          <w:szCs w:val="28"/>
        </w:rPr>
      </w:pPr>
      <w:bookmarkStart w:id="0" w:name="_Hlk8823373"/>
      <w:r w:rsidRPr="00E85A38">
        <w:rPr>
          <w:sz w:val="28"/>
          <w:szCs w:val="28"/>
        </w:rPr>
        <w:t>SEVENHAMPTON PARISH COUNCIL</w:t>
      </w:r>
    </w:p>
    <w:p w14:paraId="2AD193E6" w14:textId="77777777" w:rsidR="00410802" w:rsidRDefault="00410802" w:rsidP="005D6BE9">
      <w:pPr>
        <w:pStyle w:val="BodyText"/>
        <w:rPr>
          <w:sz w:val="24"/>
        </w:rPr>
      </w:pPr>
    </w:p>
    <w:p w14:paraId="44B4AEE5" w14:textId="77777777" w:rsidR="00F81F09" w:rsidRDefault="00F81F09" w:rsidP="00410802">
      <w:pPr>
        <w:pStyle w:val="BodyText"/>
        <w:jc w:val="center"/>
        <w:rPr>
          <w:sz w:val="24"/>
        </w:rPr>
      </w:pPr>
      <w:r>
        <w:rPr>
          <w:sz w:val="24"/>
        </w:rPr>
        <w:t xml:space="preserve">Agenda for meeting to be held on </w:t>
      </w:r>
    </w:p>
    <w:p w14:paraId="44E63595" w14:textId="65907DF3" w:rsidR="00F81F09" w:rsidRDefault="00B33C1D" w:rsidP="00410802">
      <w:pPr>
        <w:pStyle w:val="BodyText"/>
        <w:jc w:val="center"/>
        <w:rPr>
          <w:sz w:val="24"/>
        </w:rPr>
      </w:pPr>
      <w:r>
        <w:rPr>
          <w:sz w:val="24"/>
        </w:rPr>
        <w:t>5</w:t>
      </w:r>
      <w:r w:rsidRPr="00B33C1D">
        <w:rPr>
          <w:sz w:val="24"/>
          <w:vertAlign w:val="superscript"/>
        </w:rPr>
        <w:t>th</w:t>
      </w:r>
      <w:r>
        <w:rPr>
          <w:sz w:val="24"/>
        </w:rPr>
        <w:t xml:space="preserve"> April</w:t>
      </w:r>
      <w:r w:rsidR="00F81F09">
        <w:rPr>
          <w:sz w:val="24"/>
        </w:rPr>
        <w:t xml:space="preserve"> 2022</w:t>
      </w:r>
    </w:p>
    <w:p w14:paraId="114F90CA" w14:textId="184DB32A" w:rsidR="00F81F09" w:rsidRDefault="00F81F09" w:rsidP="00410802">
      <w:pPr>
        <w:pStyle w:val="BodyText"/>
        <w:jc w:val="center"/>
        <w:rPr>
          <w:sz w:val="24"/>
        </w:rPr>
      </w:pPr>
      <w:r>
        <w:rPr>
          <w:sz w:val="24"/>
        </w:rPr>
        <w:t>At 7.30pm in the Village Hall Brockhampton</w:t>
      </w:r>
    </w:p>
    <w:p w14:paraId="4E767510" w14:textId="77777777" w:rsidR="00F81F09" w:rsidRDefault="00F81F09" w:rsidP="008C3976">
      <w:pPr>
        <w:pStyle w:val="BodyText"/>
        <w:rPr>
          <w:sz w:val="24"/>
        </w:rPr>
      </w:pPr>
    </w:p>
    <w:tbl>
      <w:tblPr>
        <w:tblStyle w:val="TableGrid"/>
        <w:tblW w:w="0" w:type="auto"/>
        <w:tblLook w:val="04A0" w:firstRow="1" w:lastRow="0" w:firstColumn="1" w:lastColumn="0" w:noHBand="0" w:noVBand="1"/>
      </w:tblPr>
      <w:tblGrid>
        <w:gridCol w:w="988"/>
        <w:gridCol w:w="9072"/>
      </w:tblGrid>
      <w:tr w:rsidR="00F81F09" w14:paraId="294B2CA6" w14:textId="77777777" w:rsidTr="00BE7F42">
        <w:tc>
          <w:tcPr>
            <w:tcW w:w="988" w:type="dxa"/>
          </w:tcPr>
          <w:p w14:paraId="3694187A" w14:textId="77777777" w:rsidR="00F81F09" w:rsidRDefault="00F81F09" w:rsidP="001D2250">
            <w:pPr>
              <w:pStyle w:val="BodyText"/>
              <w:numPr>
                <w:ilvl w:val="0"/>
                <w:numId w:val="4"/>
              </w:numPr>
              <w:jc w:val="center"/>
              <w:rPr>
                <w:sz w:val="24"/>
              </w:rPr>
            </w:pPr>
          </w:p>
        </w:tc>
        <w:tc>
          <w:tcPr>
            <w:tcW w:w="9072" w:type="dxa"/>
          </w:tcPr>
          <w:p w14:paraId="6A7BC541" w14:textId="529E99E3" w:rsidR="00F81F09" w:rsidRDefault="00F81F09" w:rsidP="00F81F09">
            <w:pPr>
              <w:pStyle w:val="BodyText"/>
              <w:rPr>
                <w:sz w:val="24"/>
              </w:rPr>
            </w:pPr>
            <w:r>
              <w:rPr>
                <w:sz w:val="24"/>
              </w:rPr>
              <w:t>Welcome and introductions</w:t>
            </w:r>
          </w:p>
        </w:tc>
      </w:tr>
      <w:tr w:rsidR="00F81F09" w14:paraId="5C8D3138" w14:textId="77777777" w:rsidTr="00BE7F42">
        <w:tc>
          <w:tcPr>
            <w:tcW w:w="988" w:type="dxa"/>
          </w:tcPr>
          <w:p w14:paraId="43FCB492" w14:textId="77777777" w:rsidR="00F81F09" w:rsidRDefault="00F81F09" w:rsidP="001D2250">
            <w:pPr>
              <w:pStyle w:val="BodyText"/>
              <w:numPr>
                <w:ilvl w:val="0"/>
                <w:numId w:val="4"/>
              </w:numPr>
              <w:rPr>
                <w:sz w:val="24"/>
              </w:rPr>
            </w:pPr>
          </w:p>
        </w:tc>
        <w:tc>
          <w:tcPr>
            <w:tcW w:w="9072" w:type="dxa"/>
          </w:tcPr>
          <w:p w14:paraId="50A81DD4" w14:textId="733CCDA2" w:rsidR="00F81F09" w:rsidRDefault="00F81F09" w:rsidP="00F81F09">
            <w:pPr>
              <w:spacing w:after="60"/>
            </w:pPr>
            <w:r>
              <w:t xml:space="preserve">Attendance to be recorded as (anticipated) Parish Councillors </w:t>
            </w:r>
            <w:r w:rsidRPr="005D6BE9">
              <w:rPr>
                <w:rFonts w:ascii="Arial" w:hAnsi="Arial" w:cs="Arial"/>
                <w:b/>
                <w:sz w:val="22"/>
                <w:szCs w:val="22"/>
                <w:lang w:val="en-GB"/>
              </w:rPr>
              <w:t>Lynne Jackson</w:t>
            </w:r>
            <w:r w:rsidRPr="0054564D">
              <w:rPr>
                <w:rFonts w:ascii="Arial" w:hAnsi="Arial" w:cs="Arial"/>
                <w:bCs/>
                <w:sz w:val="22"/>
                <w:szCs w:val="22"/>
                <w:lang w:val="en-GB"/>
              </w:rPr>
              <w:t xml:space="preserve">, </w:t>
            </w:r>
            <w:r w:rsidRPr="005D6BE9">
              <w:rPr>
                <w:rFonts w:ascii="Arial" w:hAnsi="Arial" w:cs="Arial"/>
                <w:b/>
                <w:sz w:val="22"/>
                <w:szCs w:val="22"/>
                <w:lang w:val="en-GB"/>
              </w:rPr>
              <w:t>Harry Boyd</w:t>
            </w:r>
            <w:r w:rsidRPr="0054564D">
              <w:rPr>
                <w:rFonts w:ascii="Arial" w:hAnsi="Arial" w:cs="Arial"/>
                <w:bCs/>
                <w:sz w:val="22"/>
                <w:szCs w:val="22"/>
                <w:lang w:val="en-GB"/>
              </w:rPr>
              <w:t xml:space="preserve">, </w:t>
            </w:r>
            <w:r w:rsidRPr="005D6BE9">
              <w:rPr>
                <w:rFonts w:ascii="Arial" w:hAnsi="Arial" w:cs="Arial"/>
                <w:b/>
                <w:sz w:val="22"/>
                <w:szCs w:val="22"/>
                <w:lang w:val="en-GB"/>
              </w:rPr>
              <w:t>Bill Jenkin</w:t>
            </w:r>
            <w:r w:rsidRPr="0054564D">
              <w:rPr>
                <w:rFonts w:ascii="Arial" w:hAnsi="Arial" w:cs="Arial"/>
                <w:bCs/>
                <w:sz w:val="22"/>
                <w:szCs w:val="22"/>
                <w:lang w:val="en-GB"/>
              </w:rPr>
              <w:t xml:space="preserve">, </w:t>
            </w:r>
            <w:r w:rsidRPr="005D6BE9">
              <w:rPr>
                <w:rFonts w:ascii="Arial" w:hAnsi="Arial" w:cs="Arial"/>
                <w:b/>
                <w:sz w:val="22"/>
                <w:szCs w:val="22"/>
                <w:lang w:val="en-GB"/>
              </w:rPr>
              <w:t>Emma Lanfear</w:t>
            </w:r>
            <w:r w:rsidRPr="0054564D">
              <w:rPr>
                <w:rFonts w:ascii="Arial" w:hAnsi="Arial" w:cs="Arial"/>
                <w:bCs/>
                <w:sz w:val="22"/>
                <w:szCs w:val="22"/>
                <w:lang w:val="en-GB"/>
              </w:rPr>
              <w:t xml:space="preserve">, </w:t>
            </w:r>
            <w:r w:rsidRPr="005D6BE9">
              <w:rPr>
                <w:rFonts w:ascii="Arial" w:hAnsi="Arial" w:cs="Arial"/>
                <w:b/>
                <w:sz w:val="22"/>
                <w:szCs w:val="22"/>
                <w:lang w:val="en-GB"/>
              </w:rPr>
              <w:t>Mathew Cain</w:t>
            </w:r>
            <w:r w:rsidRPr="0054564D">
              <w:rPr>
                <w:rFonts w:ascii="Arial" w:hAnsi="Arial" w:cs="Arial"/>
                <w:bCs/>
                <w:sz w:val="22"/>
                <w:szCs w:val="22"/>
                <w:lang w:val="en-GB"/>
              </w:rPr>
              <w:t xml:space="preserve">, </w:t>
            </w:r>
            <w:r w:rsidRPr="005D6BE9">
              <w:rPr>
                <w:rFonts w:ascii="Arial" w:hAnsi="Arial" w:cs="Arial"/>
                <w:b/>
                <w:sz w:val="22"/>
                <w:szCs w:val="22"/>
                <w:lang w:val="en-GB"/>
              </w:rPr>
              <w:t>Joanna Ruddock</w:t>
            </w:r>
            <w:r w:rsidRPr="0054564D">
              <w:rPr>
                <w:rFonts w:ascii="Arial" w:hAnsi="Arial" w:cs="Arial"/>
                <w:bCs/>
                <w:sz w:val="22"/>
                <w:szCs w:val="22"/>
                <w:lang w:val="en-GB"/>
              </w:rPr>
              <w:t xml:space="preserve"> and </w:t>
            </w:r>
            <w:r w:rsidRPr="005D6BE9">
              <w:rPr>
                <w:rFonts w:ascii="Arial" w:hAnsi="Arial" w:cs="Arial"/>
                <w:b/>
                <w:sz w:val="22"/>
                <w:szCs w:val="22"/>
                <w:lang w:val="en-GB"/>
              </w:rPr>
              <w:t>Gordon Day</w:t>
            </w:r>
            <w:r w:rsidRPr="0054564D">
              <w:rPr>
                <w:rFonts w:ascii="Arial" w:hAnsi="Arial" w:cs="Arial"/>
                <w:bCs/>
                <w:sz w:val="22"/>
                <w:szCs w:val="22"/>
                <w:lang w:val="en-GB"/>
              </w:rPr>
              <w:t>,</w:t>
            </w:r>
            <w:r>
              <w:rPr>
                <w:rFonts w:ascii="Arial" w:hAnsi="Arial" w:cs="Arial"/>
                <w:b/>
                <w:sz w:val="22"/>
                <w:szCs w:val="22"/>
                <w:lang w:val="en-GB"/>
              </w:rPr>
              <w:t xml:space="preserve"> </w:t>
            </w:r>
          </w:p>
        </w:tc>
      </w:tr>
      <w:tr w:rsidR="00F81F09" w14:paraId="25D6443A" w14:textId="77777777" w:rsidTr="00BE7F42">
        <w:tc>
          <w:tcPr>
            <w:tcW w:w="988" w:type="dxa"/>
          </w:tcPr>
          <w:p w14:paraId="2FA61E11" w14:textId="77777777" w:rsidR="00F81F09" w:rsidRDefault="00F81F09" w:rsidP="001D2250">
            <w:pPr>
              <w:pStyle w:val="BodyText"/>
              <w:numPr>
                <w:ilvl w:val="0"/>
                <w:numId w:val="4"/>
              </w:numPr>
              <w:rPr>
                <w:sz w:val="24"/>
              </w:rPr>
            </w:pPr>
          </w:p>
        </w:tc>
        <w:tc>
          <w:tcPr>
            <w:tcW w:w="9072" w:type="dxa"/>
          </w:tcPr>
          <w:p w14:paraId="12DC3B29" w14:textId="5C781958" w:rsidR="00F81F09" w:rsidRDefault="00F81F09" w:rsidP="00F81F09">
            <w:pPr>
              <w:pStyle w:val="BodyText"/>
              <w:rPr>
                <w:sz w:val="24"/>
              </w:rPr>
            </w:pPr>
            <w:r>
              <w:rPr>
                <w:rFonts w:ascii="Arial" w:hAnsi="Arial" w:cs="Arial"/>
                <w:b/>
                <w:sz w:val="22"/>
                <w:szCs w:val="22"/>
              </w:rPr>
              <w:t>Apologies received to be recorded</w:t>
            </w:r>
          </w:p>
        </w:tc>
      </w:tr>
      <w:tr w:rsidR="00F81F09" w14:paraId="37E6AFF1" w14:textId="77777777" w:rsidTr="00BE7F42">
        <w:tc>
          <w:tcPr>
            <w:tcW w:w="988" w:type="dxa"/>
          </w:tcPr>
          <w:p w14:paraId="28041E9E" w14:textId="77777777" w:rsidR="00F81F09" w:rsidRDefault="00F81F09" w:rsidP="001D2250">
            <w:pPr>
              <w:pStyle w:val="BodyText"/>
              <w:numPr>
                <w:ilvl w:val="0"/>
                <w:numId w:val="4"/>
              </w:numPr>
              <w:rPr>
                <w:sz w:val="24"/>
              </w:rPr>
            </w:pPr>
          </w:p>
        </w:tc>
        <w:tc>
          <w:tcPr>
            <w:tcW w:w="9072" w:type="dxa"/>
          </w:tcPr>
          <w:p w14:paraId="41175A0E" w14:textId="10F81EC4" w:rsidR="00F81F09" w:rsidRDefault="00F81F09" w:rsidP="00F81F09">
            <w:pPr>
              <w:pStyle w:val="BodyText"/>
              <w:rPr>
                <w:sz w:val="24"/>
              </w:rPr>
            </w:pPr>
            <w:r w:rsidRPr="00F81F09">
              <w:rPr>
                <w:b/>
                <w:bCs/>
                <w:sz w:val="24"/>
              </w:rPr>
              <w:t>Declaration of interests</w:t>
            </w:r>
            <w:r>
              <w:rPr>
                <w:sz w:val="24"/>
              </w:rPr>
              <w:t xml:space="preserve"> on matters on the agenda will be invited</w:t>
            </w:r>
          </w:p>
        </w:tc>
      </w:tr>
      <w:tr w:rsidR="00F81F09" w14:paraId="0EB0AA0A" w14:textId="77777777" w:rsidTr="00BE7F42">
        <w:tc>
          <w:tcPr>
            <w:tcW w:w="988" w:type="dxa"/>
          </w:tcPr>
          <w:p w14:paraId="27F876C3" w14:textId="77777777" w:rsidR="00F81F09" w:rsidRDefault="00F81F09" w:rsidP="001D2250">
            <w:pPr>
              <w:pStyle w:val="BodyText"/>
              <w:numPr>
                <w:ilvl w:val="0"/>
                <w:numId w:val="4"/>
              </w:numPr>
              <w:rPr>
                <w:sz w:val="24"/>
              </w:rPr>
            </w:pPr>
          </w:p>
        </w:tc>
        <w:tc>
          <w:tcPr>
            <w:tcW w:w="9072" w:type="dxa"/>
          </w:tcPr>
          <w:p w14:paraId="01F0D1E3" w14:textId="52B59C44" w:rsidR="00F81F09" w:rsidRDefault="00F81F09" w:rsidP="00F81F09">
            <w:pPr>
              <w:pStyle w:val="BodyText"/>
              <w:rPr>
                <w:sz w:val="24"/>
              </w:rPr>
            </w:pPr>
            <w:r w:rsidRPr="00F81F09">
              <w:rPr>
                <w:b/>
                <w:bCs/>
                <w:sz w:val="24"/>
              </w:rPr>
              <w:t>Public session</w:t>
            </w:r>
            <w:r>
              <w:rPr>
                <w:sz w:val="24"/>
              </w:rPr>
              <w:t xml:space="preserve"> for up to 15 minutes (at the Chairs’ discretion).  Members of the public will be invited to speak to and ask questions of the Council for any matters on the agenda, or any other matter relating to the Parish.</w:t>
            </w:r>
          </w:p>
        </w:tc>
      </w:tr>
      <w:tr w:rsidR="00F81F09" w14:paraId="42D78264" w14:textId="77777777" w:rsidTr="00BE7F42">
        <w:tc>
          <w:tcPr>
            <w:tcW w:w="988" w:type="dxa"/>
          </w:tcPr>
          <w:p w14:paraId="2A77FA6F" w14:textId="77777777" w:rsidR="00F81F09" w:rsidRDefault="00F81F09" w:rsidP="001D2250">
            <w:pPr>
              <w:pStyle w:val="BodyText"/>
              <w:numPr>
                <w:ilvl w:val="0"/>
                <w:numId w:val="4"/>
              </w:numPr>
              <w:rPr>
                <w:sz w:val="24"/>
              </w:rPr>
            </w:pPr>
          </w:p>
        </w:tc>
        <w:tc>
          <w:tcPr>
            <w:tcW w:w="9072" w:type="dxa"/>
          </w:tcPr>
          <w:p w14:paraId="57CF32AA" w14:textId="2710FDDF" w:rsidR="00553976" w:rsidRPr="00CA637D" w:rsidRDefault="00F81F09" w:rsidP="00553976">
            <w:pPr>
              <w:spacing w:after="60"/>
              <w:rPr>
                <w:rFonts w:ascii="Arial" w:hAnsi="Arial" w:cs="Arial"/>
                <w:b/>
                <w:sz w:val="22"/>
                <w:szCs w:val="22"/>
                <w:lang w:val="en-GB"/>
              </w:rPr>
            </w:pPr>
            <w:r>
              <w:rPr>
                <w:rFonts w:ascii="Arial" w:hAnsi="Arial" w:cs="Arial"/>
                <w:b/>
                <w:sz w:val="22"/>
                <w:szCs w:val="22"/>
                <w:lang w:val="en-GB"/>
              </w:rPr>
              <w:t xml:space="preserve">Council </w:t>
            </w:r>
            <w:r w:rsidR="00553976">
              <w:rPr>
                <w:rFonts w:ascii="Arial" w:hAnsi="Arial" w:cs="Arial"/>
                <w:b/>
                <w:sz w:val="22"/>
                <w:szCs w:val="22"/>
                <w:lang w:val="en-GB"/>
              </w:rPr>
              <w:t xml:space="preserve">will be asked to </w:t>
            </w:r>
            <w:r>
              <w:rPr>
                <w:rFonts w:ascii="Arial" w:hAnsi="Arial" w:cs="Arial"/>
                <w:b/>
                <w:sz w:val="22"/>
                <w:szCs w:val="22"/>
                <w:lang w:val="en-GB"/>
              </w:rPr>
              <w:t xml:space="preserve">approve the minutes from the Council meeting held on </w:t>
            </w:r>
            <w:r w:rsidR="00B33C1D">
              <w:rPr>
                <w:rFonts w:ascii="Arial" w:hAnsi="Arial" w:cs="Arial"/>
                <w:b/>
                <w:sz w:val="22"/>
                <w:szCs w:val="22"/>
                <w:lang w:val="en-GB"/>
              </w:rPr>
              <w:t>21</w:t>
            </w:r>
            <w:r w:rsidR="00B33C1D" w:rsidRPr="00B33C1D">
              <w:rPr>
                <w:rFonts w:ascii="Arial" w:hAnsi="Arial" w:cs="Arial"/>
                <w:b/>
                <w:sz w:val="22"/>
                <w:szCs w:val="22"/>
                <w:vertAlign w:val="superscript"/>
                <w:lang w:val="en-GB"/>
              </w:rPr>
              <w:t>st</w:t>
            </w:r>
            <w:r w:rsidR="00B33C1D">
              <w:rPr>
                <w:rFonts w:ascii="Arial" w:hAnsi="Arial" w:cs="Arial"/>
                <w:b/>
                <w:sz w:val="22"/>
                <w:szCs w:val="22"/>
                <w:lang w:val="en-GB"/>
              </w:rPr>
              <w:t xml:space="preserve"> March 2022</w:t>
            </w:r>
          </w:p>
        </w:tc>
      </w:tr>
      <w:tr w:rsidR="00F81F09" w14:paraId="02B14492" w14:textId="77777777" w:rsidTr="00BE7F42">
        <w:tc>
          <w:tcPr>
            <w:tcW w:w="988" w:type="dxa"/>
          </w:tcPr>
          <w:p w14:paraId="60B21FFA" w14:textId="77777777" w:rsidR="00F81F09" w:rsidRDefault="00F81F09" w:rsidP="001D2250">
            <w:pPr>
              <w:pStyle w:val="BodyText"/>
              <w:numPr>
                <w:ilvl w:val="0"/>
                <w:numId w:val="4"/>
              </w:numPr>
              <w:rPr>
                <w:sz w:val="24"/>
              </w:rPr>
            </w:pPr>
          </w:p>
        </w:tc>
        <w:tc>
          <w:tcPr>
            <w:tcW w:w="9072" w:type="dxa"/>
          </w:tcPr>
          <w:p w14:paraId="2C819802" w14:textId="51E80949" w:rsidR="008C3976" w:rsidRPr="00CA637D" w:rsidRDefault="00553976" w:rsidP="00B33C1D">
            <w:pPr>
              <w:pStyle w:val="BodyText"/>
              <w:rPr>
                <w:rFonts w:ascii="Arial" w:hAnsi="Arial" w:cs="Arial"/>
                <w:b/>
                <w:sz w:val="22"/>
                <w:szCs w:val="22"/>
              </w:rPr>
            </w:pPr>
            <w:r>
              <w:rPr>
                <w:rFonts w:ascii="Arial" w:hAnsi="Arial" w:cs="Arial"/>
                <w:b/>
                <w:sz w:val="22"/>
                <w:szCs w:val="22"/>
              </w:rPr>
              <w:t xml:space="preserve">Council to </w:t>
            </w:r>
            <w:r w:rsidR="00B33C1D">
              <w:rPr>
                <w:rFonts w:ascii="Arial" w:hAnsi="Arial" w:cs="Arial"/>
                <w:b/>
                <w:sz w:val="22"/>
                <w:szCs w:val="22"/>
              </w:rPr>
              <w:t>note</w:t>
            </w:r>
            <w:r>
              <w:rPr>
                <w:rFonts w:ascii="Arial" w:hAnsi="Arial" w:cs="Arial"/>
                <w:b/>
                <w:sz w:val="22"/>
                <w:szCs w:val="22"/>
              </w:rPr>
              <w:t xml:space="preserve"> defibrillator update – </w:t>
            </w:r>
          </w:p>
        </w:tc>
      </w:tr>
      <w:tr w:rsidR="00D326CC" w14:paraId="0AAD8740" w14:textId="77777777" w:rsidTr="00BE7F42">
        <w:tc>
          <w:tcPr>
            <w:tcW w:w="988" w:type="dxa"/>
          </w:tcPr>
          <w:p w14:paraId="24AE1EF4" w14:textId="77777777" w:rsidR="00D326CC" w:rsidRDefault="00D326CC" w:rsidP="001D2250">
            <w:pPr>
              <w:pStyle w:val="BodyText"/>
              <w:numPr>
                <w:ilvl w:val="0"/>
                <w:numId w:val="4"/>
              </w:numPr>
              <w:rPr>
                <w:sz w:val="24"/>
              </w:rPr>
            </w:pPr>
          </w:p>
        </w:tc>
        <w:tc>
          <w:tcPr>
            <w:tcW w:w="9072" w:type="dxa"/>
          </w:tcPr>
          <w:p w14:paraId="46E64338" w14:textId="5066A465" w:rsidR="00CA637D" w:rsidRPr="00CA637D" w:rsidRDefault="00D326CC" w:rsidP="00CA637D">
            <w:pPr>
              <w:pStyle w:val="BodyText"/>
              <w:rPr>
                <w:rFonts w:ascii="Calibri" w:hAnsi="Calibri" w:cs="Calibri"/>
                <w:color w:val="000000"/>
                <w:sz w:val="22"/>
                <w:szCs w:val="22"/>
                <w:shd w:val="clear" w:color="auto" w:fill="FFFFFF"/>
              </w:rPr>
            </w:pPr>
            <w:r>
              <w:rPr>
                <w:rFonts w:ascii="Arial" w:hAnsi="Arial" w:cs="Arial"/>
                <w:b/>
                <w:sz w:val="22"/>
                <w:szCs w:val="22"/>
              </w:rPr>
              <w:t xml:space="preserve">Council to approve payment of Good Neighbour insurance premium </w:t>
            </w:r>
            <w:r w:rsidR="00CA637D">
              <w:rPr>
                <w:rFonts w:ascii="Calibri" w:hAnsi="Calibri" w:cs="Calibri"/>
                <w:color w:val="000000"/>
                <w:sz w:val="22"/>
                <w:szCs w:val="22"/>
                <w:shd w:val="clear" w:color="auto" w:fill="FFFFFF"/>
              </w:rPr>
              <w:t>£179.87 </w:t>
            </w:r>
          </w:p>
        </w:tc>
      </w:tr>
      <w:tr w:rsidR="00CA637D" w14:paraId="61AA9631" w14:textId="77777777" w:rsidTr="00BE7F42">
        <w:tc>
          <w:tcPr>
            <w:tcW w:w="988" w:type="dxa"/>
          </w:tcPr>
          <w:p w14:paraId="76414438" w14:textId="77777777" w:rsidR="00CA637D" w:rsidRDefault="00CA637D" w:rsidP="001D2250">
            <w:pPr>
              <w:pStyle w:val="BodyText"/>
              <w:numPr>
                <w:ilvl w:val="0"/>
                <w:numId w:val="4"/>
              </w:numPr>
              <w:rPr>
                <w:sz w:val="24"/>
              </w:rPr>
            </w:pPr>
          </w:p>
        </w:tc>
        <w:tc>
          <w:tcPr>
            <w:tcW w:w="9072" w:type="dxa"/>
          </w:tcPr>
          <w:p w14:paraId="65C842EB" w14:textId="31406D54" w:rsidR="00CA637D" w:rsidRDefault="00CA637D" w:rsidP="00CA637D">
            <w:pPr>
              <w:pStyle w:val="BodyText"/>
              <w:rPr>
                <w:rFonts w:ascii="Calibri" w:hAnsi="Calibri" w:cs="Calibri"/>
                <w:color w:val="000000"/>
                <w:sz w:val="22"/>
                <w:szCs w:val="22"/>
                <w:shd w:val="clear" w:color="auto" w:fill="FFFFFF"/>
              </w:rPr>
            </w:pPr>
            <w:r w:rsidRPr="00CA637D">
              <w:rPr>
                <w:rFonts w:ascii="Arial" w:hAnsi="Arial" w:cs="Arial"/>
                <w:b/>
                <w:bCs/>
                <w:color w:val="000000"/>
                <w:sz w:val="24"/>
                <w:szCs w:val="24"/>
                <w:shd w:val="clear" w:color="auto" w:fill="FFFFFF"/>
              </w:rPr>
              <w:t>Council to</w:t>
            </w:r>
            <w:r w:rsidRPr="00CA637D">
              <w:rPr>
                <w:rFonts w:ascii="Arial" w:hAnsi="Arial" w:cs="Arial"/>
                <w:b/>
                <w:bCs/>
                <w:color w:val="000000"/>
                <w:sz w:val="24"/>
                <w:szCs w:val="24"/>
                <w:shd w:val="clear" w:color="auto" w:fill="FFFFFF"/>
              </w:rPr>
              <w:t xml:space="preserve"> note update on Jubilee events</w:t>
            </w:r>
            <w:r>
              <w:rPr>
                <w:rFonts w:ascii="Calibri" w:hAnsi="Calibri" w:cs="Calibri"/>
                <w:color w:val="000000"/>
                <w:sz w:val="22"/>
                <w:szCs w:val="22"/>
                <w:shd w:val="clear" w:color="auto" w:fill="FFFFFF"/>
              </w:rPr>
              <w:t xml:space="preserve"> advice</w:t>
            </w:r>
            <w:r>
              <w:rPr>
                <w:rFonts w:ascii="Calibri" w:hAnsi="Calibri" w:cs="Calibri"/>
                <w:color w:val="000000"/>
                <w:sz w:val="22"/>
                <w:szCs w:val="22"/>
                <w:shd w:val="clear" w:color="auto" w:fill="FFFFFF"/>
              </w:rPr>
              <w:t xml:space="preserve"> from Insurance Company</w:t>
            </w:r>
          </w:p>
          <w:p w14:paraId="4EBC1B8B" w14:textId="77777777" w:rsidR="00CA637D" w:rsidRPr="00CA637D" w:rsidRDefault="00CA637D" w:rsidP="00CA637D">
            <w:pPr>
              <w:shd w:val="clear" w:color="auto" w:fill="FFFFFF"/>
              <w:rPr>
                <w:rFonts w:ascii="Arial" w:hAnsi="Arial" w:cs="Arial"/>
                <w:color w:val="222222"/>
                <w:lang w:val="en-GB" w:eastAsia="en-GB"/>
              </w:rPr>
            </w:pPr>
            <w:r w:rsidRPr="00CA637D">
              <w:rPr>
                <w:rFonts w:ascii="Arial" w:hAnsi="Arial" w:cs="Arial"/>
                <w:color w:val="222222"/>
                <w:lang w:val="en-GB" w:eastAsia="en-GB"/>
              </w:rPr>
              <w:t>The parish council will be covered for public liability for the Jubilee event for up to 500 attendees.  If this number is estimated to be more, additional cover will be needed.</w:t>
            </w:r>
          </w:p>
          <w:p w14:paraId="21798C19" w14:textId="77777777" w:rsidR="00CA637D" w:rsidRPr="00CA637D" w:rsidRDefault="00CA637D" w:rsidP="00CA637D">
            <w:pPr>
              <w:shd w:val="clear" w:color="auto" w:fill="FFFFFF"/>
              <w:rPr>
                <w:rFonts w:ascii="Arial" w:hAnsi="Arial" w:cs="Arial"/>
                <w:color w:val="222222"/>
                <w:lang w:val="en-GB" w:eastAsia="en-GB"/>
              </w:rPr>
            </w:pPr>
            <w:r w:rsidRPr="00CA637D">
              <w:rPr>
                <w:rFonts w:ascii="Arial" w:hAnsi="Arial" w:cs="Arial"/>
                <w:color w:val="222222"/>
                <w:lang w:val="en-GB" w:eastAsia="en-GB"/>
              </w:rPr>
              <w:t>If there will be a bouncy castle additional liability cover may be needed if the council are supervising the use themselves.</w:t>
            </w:r>
          </w:p>
          <w:p w14:paraId="40E30E5B" w14:textId="4F006470" w:rsidR="00CA637D" w:rsidRDefault="00CA637D" w:rsidP="00CA637D">
            <w:pPr>
              <w:pStyle w:val="BodyText"/>
              <w:rPr>
                <w:rFonts w:ascii="Arial" w:hAnsi="Arial" w:cs="Arial"/>
                <w:b/>
                <w:sz w:val="22"/>
                <w:szCs w:val="22"/>
              </w:rPr>
            </w:pPr>
            <w:r w:rsidRPr="00CA637D">
              <w:rPr>
                <w:rFonts w:ascii="Arial" w:hAnsi="Arial" w:cs="Arial"/>
                <w:color w:val="222222"/>
                <w:lang w:eastAsia="en-GB"/>
              </w:rPr>
              <w:t>A risk assessment will need to be completed</w:t>
            </w:r>
          </w:p>
        </w:tc>
      </w:tr>
      <w:tr w:rsidR="00F81F09" w14:paraId="5769A36C" w14:textId="77777777" w:rsidTr="00BE7F42">
        <w:tc>
          <w:tcPr>
            <w:tcW w:w="988" w:type="dxa"/>
          </w:tcPr>
          <w:p w14:paraId="77A2EAE7" w14:textId="77777777" w:rsidR="00F81F09" w:rsidRDefault="00F81F09" w:rsidP="001D2250">
            <w:pPr>
              <w:pStyle w:val="BodyText"/>
              <w:numPr>
                <w:ilvl w:val="0"/>
                <w:numId w:val="4"/>
              </w:numPr>
              <w:rPr>
                <w:sz w:val="24"/>
              </w:rPr>
            </w:pPr>
          </w:p>
        </w:tc>
        <w:tc>
          <w:tcPr>
            <w:tcW w:w="9072" w:type="dxa"/>
          </w:tcPr>
          <w:p w14:paraId="0FB90C3D" w14:textId="1B311691" w:rsidR="00F81F09" w:rsidRPr="00CA637D" w:rsidRDefault="00DF4086" w:rsidP="00F81F09">
            <w:pPr>
              <w:pStyle w:val="BodyText"/>
              <w:rPr>
                <w:rFonts w:ascii="Calibri" w:hAnsi="Calibri" w:cs="Calibri"/>
                <w:b/>
                <w:bCs/>
                <w:sz w:val="36"/>
                <w:szCs w:val="36"/>
              </w:rPr>
            </w:pPr>
            <w:r w:rsidRPr="00CA637D">
              <w:rPr>
                <w:rFonts w:ascii="Arial Black" w:hAnsi="Arial Black"/>
                <w:b/>
                <w:bCs/>
                <w:sz w:val="36"/>
                <w:szCs w:val="36"/>
              </w:rPr>
              <w:t>Planning matters to be discussed</w:t>
            </w:r>
            <w:r w:rsidR="00744F74" w:rsidRPr="00CA637D">
              <w:rPr>
                <w:rFonts w:ascii="Arial Black" w:hAnsi="Arial Black"/>
                <w:b/>
                <w:bCs/>
                <w:sz w:val="36"/>
                <w:szCs w:val="36"/>
              </w:rPr>
              <w:t xml:space="preserve"> and responses agreed</w:t>
            </w:r>
            <w:r w:rsidR="00D326CC" w:rsidRPr="00CA637D">
              <w:rPr>
                <w:rFonts w:ascii="Arial Black" w:hAnsi="Arial Black"/>
                <w:b/>
                <w:bCs/>
                <w:sz w:val="36"/>
                <w:szCs w:val="36"/>
              </w:rPr>
              <w:t xml:space="preserve"> </w:t>
            </w:r>
            <w:r w:rsidR="00D326CC" w:rsidRPr="00CA637D">
              <w:rPr>
                <w:rFonts w:ascii="Calibri" w:hAnsi="Calibri" w:cs="Calibri"/>
                <w:b/>
                <w:bCs/>
                <w:sz w:val="36"/>
                <w:szCs w:val="36"/>
              </w:rPr>
              <w:t>(Click on link to go to planning portal)</w:t>
            </w:r>
          </w:p>
          <w:p w14:paraId="10E203E9" w14:textId="2B7B6456" w:rsidR="00744F74" w:rsidRPr="00CA637D" w:rsidRDefault="00D326CC" w:rsidP="00744F74">
            <w:pPr>
              <w:pStyle w:val="BodyText"/>
              <w:rPr>
                <w:rStyle w:val="Hyperlink"/>
                <w:rFonts w:ascii="Arial Black" w:hAnsi="Arial Black"/>
                <w:sz w:val="36"/>
                <w:szCs w:val="36"/>
                <w:shd w:val="clear" w:color="auto" w:fill="FFFFFF"/>
              </w:rPr>
            </w:pPr>
            <w:r w:rsidRPr="00CA637D">
              <w:rPr>
                <w:rFonts w:ascii="Arial Black" w:hAnsi="Arial Black"/>
                <w:color w:val="202124"/>
                <w:sz w:val="36"/>
                <w:szCs w:val="36"/>
                <w:shd w:val="clear" w:color="auto" w:fill="FFFFFF"/>
              </w:rPr>
              <w:fldChar w:fldCharType="begin"/>
            </w:r>
            <w:r w:rsidRPr="00CA637D">
              <w:rPr>
                <w:rFonts w:ascii="Arial Black" w:hAnsi="Arial Black"/>
                <w:color w:val="202124"/>
                <w:sz w:val="36"/>
                <w:szCs w:val="36"/>
                <w:shd w:val="clear" w:color="auto" w:fill="FFFFFF"/>
              </w:rPr>
              <w:instrText xml:space="preserve"> HYPERLINK "https://publicaccess.cotswold.gov.uk/online-applications/applicationDetails.do?activeTab=summary&amp;keyVal=R80VEDFIHG600&amp;prevPage=inTray" </w:instrText>
            </w:r>
            <w:r w:rsidRPr="00CA637D">
              <w:rPr>
                <w:rFonts w:ascii="Arial Black" w:hAnsi="Arial Black"/>
                <w:color w:val="202124"/>
                <w:sz w:val="36"/>
                <w:szCs w:val="36"/>
                <w:shd w:val="clear" w:color="auto" w:fill="FFFFFF"/>
              </w:rPr>
            </w:r>
            <w:r w:rsidRPr="00CA637D">
              <w:rPr>
                <w:rFonts w:ascii="Arial Black" w:hAnsi="Arial Black"/>
                <w:color w:val="202124"/>
                <w:sz w:val="36"/>
                <w:szCs w:val="36"/>
                <w:shd w:val="clear" w:color="auto" w:fill="FFFFFF"/>
              </w:rPr>
              <w:fldChar w:fldCharType="separate"/>
            </w:r>
            <w:r w:rsidR="00744F74" w:rsidRPr="00CA637D">
              <w:rPr>
                <w:rStyle w:val="Hyperlink"/>
                <w:rFonts w:ascii="Arial Black" w:hAnsi="Arial Black"/>
                <w:sz w:val="36"/>
                <w:szCs w:val="36"/>
                <w:shd w:val="clear" w:color="auto" w:fill="FFFFFF"/>
              </w:rPr>
              <w:t>22/00754/FUL</w:t>
            </w:r>
            <w:r w:rsidR="00744F74" w:rsidRPr="00CA637D">
              <w:rPr>
                <w:rStyle w:val="Hyperlink"/>
                <w:rFonts w:ascii="Arial Black" w:hAnsi="Arial Black"/>
                <w:sz w:val="36"/>
                <w:szCs w:val="36"/>
                <w:shd w:val="clear" w:color="auto" w:fill="FFFFFF"/>
              </w:rPr>
              <w:t xml:space="preserve"> </w:t>
            </w:r>
            <w:r w:rsidR="00744F74" w:rsidRPr="00CA637D">
              <w:rPr>
                <w:rStyle w:val="Hyperlink"/>
                <w:rFonts w:ascii="Arial Black" w:hAnsi="Arial Black"/>
                <w:sz w:val="36"/>
                <w:szCs w:val="36"/>
                <w:shd w:val="clear" w:color="auto" w:fill="FFFFFF"/>
              </w:rPr>
              <w:t>Co</w:t>
            </w:r>
            <w:r w:rsidR="00744F74" w:rsidRPr="00CA637D">
              <w:rPr>
                <w:rStyle w:val="Hyperlink"/>
                <w:rFonts w:ascii="Arial Black" w:hAnsi="Arial Black"/>
                <w:sz w:val="36"/>
                <w:szCs w:val="36"/>
                <w:shd w:val="clear" w:color="auto" w:fill="FFFFFF"/>
              </w:rPr>
              <w:t>nstruction of recording studio with ancillary accommodation at</w:t>
            </w:r>
          </w:p>
          <w:p w14:paraId="47C9C6F2" w14:textId="2DA7FFD4" w:rsidR="00744F74" w:rsidRPr="00CA637D" w:rsidRDefault="00744F74" w:rsidP="00744F74">
            <w:pPr>
              <w:pStyle w:val="BodyText"/>
              <w:rPr>
                <w:rFonts w:ascii="Arial Black" w:hAnsi="Arial Black"/>
                <w:color w:val="202124"/>
                <w:sz w:val="36"/>
                <w:szCs w:val="36"/>
                <w:shd w:val="clear" w:color="auto" w:fill="FFFFFF"/>
              </w:rPr>
            </w:pPr>
            <w:r w:rsidRPr="00CA637D">
              <w:rPr>
                <w:rStyle w:val="Hyperlink"/>
                <w:rFonts w:ascii="Arial Black" w:hAnsi="Arial Black"/>
                <w:sz w:val="36"/>
                <w:szCs w:val="36"/>
                <w:shd w:val="clear" w:color="auto" w:fill="FFFFFF"/>
              </w:rPr>
              <w:t xml:space="preserve">Land Parcel Easting 403637 Northing 222282 </w:t>
            </w:r>
            <w:r w:rsidRPr="00CA637D">
              <w:rPr>
                <w:rStyle w:val="Hyperlink"/>
                <w:rFonts w:ascii="Arial Black" w:hAnsi="Arial Black"/>
                <w:sz w:val="36"/>
                <w:szCs w:val="36"/>
                <w:shd w:val="clear" w:color="auto" w:fill="FFFFFF"/>
              </w:rPr>
              <w:t>– consultation expires 19</w:t>
            </w:r>
            <w:r w:rsidRPr="00CA637D">
              <w:rPr>
                <w:rStyle w:val="Hyperlink"/>
                <w:rFonts w:ascii="Arial Black" w:hAnsi="Arial Black"/>
                <w:sz w:val="36"/>
                <w:szCs w:val="36"/>
                <w:shd w:val="clear" w:color="auto" w:fill="FFFFFF"/>
                <w:vertAlign w:val="superscript"/>
              </w:rPr>
              <w:t>th</w:t>
            </w:r>
            <w:r w:rsidRPr="00CA637D">
              <w:rPr>
                <w:rStyle w:val="Hyperlink"/>
                <w:rFonts w:ascii="Arial Black" w:hAnsi="Arial Black"/>
                <w:sz w:val="36"/>
                <w:szCs w:val="36"/>
                <w:shd w:val="clear" w:color="auto" w:fill="FFFFFF"/>
              </w:rPr>
              <w:t xml:space="preserve"> April 2022</w:t>
            </w:r>
            <w:r w:rsidR="00D326CC" w:rsidRPr="00CA637D">
              <w:rPr>
                <w:rFonts w:ascii="Arial Black" w:hAnsi="Arial Black"/>
                <w:color w:val="202124"/>
                <w:sz w:val="36"/>
                <w:szCs w:val="36"/>
                <w:shd w:val="clear" w:color="auto" w:fill="FFFFFF"/>
              </w:rPr>
              <w:fldChar w:fldCharType="end"/>
            </w:r>
          </w:p>
          <w:p w14:paraId="11E51F3D" w14:textId="1DEC0FB3" w:rsidR="00744F74" w:rsidRPr="00CA637D" w:rsidRDefault="00744F74" w:rsidP="00744F74">
            <w:pPr>
              <w:pStyle w:val="BodyText"/>
              <w:rPr>
                <w:rFonts w:ascii="Arial Black" w:hAnsi="Arial Black"/>
                <w:b/>
                <w:bCs/>
                <w:color w:val="202124"/>
                <w:sz w:val="36"/>
                <w:szCs w:val="36"/>
                <w:shd w:val="clear" w:color="auto" w:fill="FFFFFF"/>
              </w:rPr>
            </w:pPr>
          </w:p>
          <w:p w14:paraId="5E309F3F" w14:textId="1B6D98B8" w:rsidR="00744F74" w:rsidRPr="00CA637D" w:rsidRDefault="00D326CC" w:rsidP="00744F74">
            <w:pPr>
              <w:pStyle w:val="BodyText"/>
              <w:rPr>
                <w:rStyle w:val="Hyperlink"/>
                <w:rFonts w:ascii="Arial Black" w:hAnsi="Arial Black"/>
                <w:sz w:val="36"/>
                <w:szCs w:val="36"/>
                <w:shd w:val="clear" w:color="auto" w:fill="FFFFFF"/>
              </w:rPr>
            </w:pPr>
            <w:r w:rsidRPr="00CA637D">
              <w:rPr>
                <w:rFonts w:ascii="Arial Black" w:hAnsi="Arial Black"/>
                <w:color w:val="202124"/>
                <w:sz w:val="36"/>
                <w:szCs w:val="36"/>
                <w:shd w:val="clear" w:color="auto" w:fill="FFFFFF"/>
              </w:rPr>
              <w:fldChar w:fldCharType="begin"/>
            </w:r>
            <w:r w:rsidRPr="00CA637D">
              <w:rPr>
                <w:rFonts w:ascii="Arial Black" w:hAnsi="Arial Black"/>
                <w:color w:val="202124"/>
                <w:sz w:val="36"/>
                <w:szCs w:val="36"/>
                <w:shd w:val="clear" w:color="auto" w:fill="FFFFFF"/>
              </w:rPr>
              <w:instrText xml:space="preserve"> HYPERLINK "https://publicaccess.cotswold.gov.uk/online-applications/applicationDetails.do?activeTab=summary&amp;keyVal=R8QVH2FIHRX00&amp;prevPage=inTray" </w:instrText>
            </w:r>
            <w:r w:rsidRPr="00CA637D">
              <w:rPr>
                <w:rFonts w:ascii="Arial Black" w:hAnsi="Arial Black"/>
                <w:color w:val="202124"/>
                <w:sz w:val="36"/>
                <w:szCs w:val="36"/>
                <w:shd w:val="clear" w:color="auto" w:fill="FFFFFF"/>
              </w:rPr>
            </w:r>
            <w:r w:rsidRPr="00CA637D">
              <w:rPr>
                <w:rFonts w:ascii="Arial Black" w:hAnsi="Arial Black"/>
                <w:color w:val="202124"/>
                <w:sz w:val="36"/>
                <w:szCs w:val="36"/>
                <w:shd w:val="clear" w:color="auto" w:fill="FFFFFF"/>
              </w:rPr>
              <w:fldChar w:fldCharType="separate"/>
            </w:r>
            <w:r w:rsidR="00744F74" w:rsidRPr="00CA637D">
              <w:rPr>
                <w:rStyle w:val="Hyperlink"/>
                <w:rFonts w:ascii="Arial Black" w:hAnsi="Arial Black"/>
                <w:sz w:val="36"/>
                <w:szCs w:val="36"/>
                <w:shd w:val="clear" w:color="auto" w:fill="FFFFFF"/>
              </w:rPr>
              <w:t>22/00941/FUL</w:t>
            </w:r>
            <w:r w:rsidR="00744F74" w:rsidRPr="00CA637D">
              <w:rPr>
                <w:rStyle w:val="Hyperlink"/>
                <w:rFonts w:ascii="Arial Black" w:hAnsi="Arial Black"/>
                <w:sz w:val="36"/>
                <w:szCs w:val="36"/>
                <w:shd w:val="clear" w:color="auto" w:fill="FFFFFF"/>
              </w:rPr>
              <w:t xml:space="preserve"> </w:t>
            </w:r>
            <w:r w:rsidR="00744F74" w:rsidRPr="00CA637D">
              <w:rPr>
                <w:rStyle w:val="Hyperlink"/>
                <w:rFonts w:ascii="Arial Black" w:hAnsi="Arial Black"/>
                <w:sz w:val="36"/>
                <w:szCs w:val="36"/>
                <w:shd w:val="clear" w:color="auto" w:fill="FFFFFF"/>
              </w:rPr>
              <w:t>Rep</w:t>
            </w:r>
            <w:r w:rsidR="00744F74" w:rsidRPr="00CA637D">
              <w:rPr>
                <w:rStyle w:val="Hyperlink"/>
                <w:rFonts w:ascii="Arial Black" w:hAnsi="Arial Black"/>
                <w:sz w:val="36"/>
                <w:szCs w:val="36"/>
                <w:shd w:val="clear" w:color="auto" w:fill="FFFFFF"/>
              </w:rPr>
              <w:t>lacement dwelling with erection of garage &amp; outbuilding at</w:t>
            </w:r>
          </w:p>
          <w:p w14:paraId="042303C6" w14:textId="6E3C89FC" w:rsidR="00744F74" w:rsidRDefault="00744F74" w:rsidP="00744F74">
            <w:pPr>
              <w:pStyle w:val="BodyText"/>
              <w:rPr>
                <w:b/>
                <w:bCs/>
                <w:sz w:val="24"/>
              </w:rPr>
            </w:pPr>
            <w:r w:rsidRPr="00CA637D">
              <w:rPr>
                <w:rStyle w:val="Hyperlink"/>
                <w:rFonts w:ascii="Arial Black" w:hAnsi="Arial Black"/>
                <w:sz w:val="36"/>
                <w:szCs w:val="36"/>
                <w:shd w:val="clear" w:color="auto" w:fill="FFFFFF"/>
              </w:rPr>
              <w:t>Wychwood Brockhampton</w:t>
            </w:r>
            <w:r w:rsidRPr="00CA637D">
              <w:rPr>
                <w:rStyle w:val="Hyperlink"/>
                <w:rFonts w:ascii="Arial Black" w:hAnsi="Arial Black"/>
                <w:sz w:val="36"/>
                <w:szCs w:val="36"/>
                <w:shd w:val="clear" w:color="auto" w:fill="FFFFFF"/>
              </w:rPr>
              <w:t xml:space="preserve">  consultation expires 15</w:t>
            </w:r>
            <w:r w:rsidRPr="00CA637D">
              <w:rPr>
                <w:rStyle w:val="Hyperlink"/>
                <w:rFonts w:ascii="Arial Black" w:hAnsi="Arial Black"/>
                <w:sz w:val="36"/>
                <w:szCs w:val="36"/>
                <w:shd w:val="clear" w:color="auto" w:fill="FFFFFF"/>
                <w:vertAlign w:val="superscript"/>
              </w:rPr>
              <w:t>th</w:t>
            </w:r>
            <w:r w:rsidRPr="00CA637D">
              <w:rPr>
                <w:rStyle w:val="Hyperlink"/>
                <w:rFonts w:ascii="Arial Black" w:hAnsi="Arial Black"/>
                <w:sz w:val="36"/>
                <w:szCs w:val="36"/>
                <w:shd w:val="clear" w:color="auto" w:fill="FFFFFF"/>
              </w:rPr>
              <w:t xml:space="preserve"> April</w:t>
            </w:r>
            <w:r w:rsidR="00D326CC" w:rsidRPr="00CA637D">
              <w:rPr>
                <w:rFonts w:ascii="Arial Black" w:hAnsi="Arial Black"/>
                <w:color w:val="202124"/>
                <w:sz w:val="36"/>
                <w:szCs w:val="36"/>
                <w:shd w:val="clear" w:color="auto" w:fill="FFFFFF"/>
              </w:rPr>
              <w:fldChar w:fldCharType="end"/>
            </w:r>
          </w:p>
          <w:p w14:paraId="401A98ED" w14:textId="1E501A2E" w:rsidR="006C7645" w:rsidRPr="00DF4086" w:rsidRDefault="006C7645" w:rsidP="00744F74">
            <w:pPr>
              <w:pStyle w:val="BodyText"/>
              <w:rPr>
                <w:b/>
                <w:bCs/>
                <w:sz w:val="24"/>
              </w:rPr>
            </w:pPr>
          </w:p>
        </w:tc>
      </w:tr>
      <w:tr w:rsidR="00F81F09" w14:paraId="0C7116B9" w14:textId="77777777" w:rsidTr="00BE7F42">
        <w:tc>
          <w:tcPr>
            <w:tcW w:w="988" w:type="dxa"/>
          </w:tcPr>
          <w:p w14:paraId="08551CB0" w14:textId="77777777" w:rsidR="00F81F09" w:rsidRDefault="00F81F09" w:rsidP="001D2250">
            <w:pPr>
              <w:pStyle w:val="BodyText"/>
              <w:numPr>
                <w:ilvl w:val="0"/>
                <w:numId w:val="4"/>
              </w:numPr>
              <w:rPr>
                <w:sz w:val="24"/>
              </w:rPr>
            </w:pPr>
          </w:p>
        </w:tc>
        <w:tc>
          <w:tcPr>
            <w:tcW w:w="9072" w:type="dxa"/>
          </w:tcPr>
          <w:p w14:paraId="443A5238" w14:textId="68A3BE7D" w:rsidR="00F81F09" w:rsidRDefault="00DF4086" w:rsidP="00F81F09">
            <w:pPr>
              <w:pStyle w:val="BodyText"/>
              <w:rPr>
                <w:sz w:val="24"/>
              </w:rPr>
            </w:pPr>
            <w:r>
              <w:rPr>
                <w:sz w:val="24"/>
              </w:rPr>
              <w:t>Date of next meeting</w:t>
            </w:r>
            <w:r w:rsidR="0029145E">
              <w:rPr>
                <w:sz w:val="24"/>
              </w:rPr>
              <w:t xml:space="preserve"> May 16</w:t>
            </w:r>
            <w:r w:rsidR="0029145E" w:rsidRPr="0029145E">
              <w:rPr>
                <w:sz w:val="24"/>
                <w:vertAlign w:val="superscript"/>
              </w:rPr>
              <w:t>th</w:t>
            </w:r>
            <w:r w:rsidR="0029145E">
              <w:rPr>
                <w:sz w:val="24"/>
              </w:rPr>
              <w:t xml:space="preserve"> 2022 – AGM 7pm Parish Assembly 8pm</w:t>
            </w:r>
          </w:p>
        </w:tc>
      </w:tr>
      <w:tr w:rsidR="00F81F09" w14:paraId="5558E3DB" w14:textId="77777777" w:rsidTr="00BE7F42">
        <w:tc>
          <w:tcPr>
            <w:tcW w:w="988" w:type="dxa"/>
          </w:tcPr>
          <w:p w14:paraId="69816BA8" w14:textId="77777777" w:rsidR="00F81F09" w:rsidRDefault="00F81F09" w:rsidP="001D2250">
            <w:pPr>
              <w:pStyle w:val="BodyText"/>
              <w:numPr>
                <w:ilvl w:val="0"/>
                <w:numId w:val="4"/>
              </w:numPr>
              <w:rPr>
                <w:sz w:val="24"/>
              </w:rPr>
            </w:pPr>
          </w:p>
        </w:tc>
        <w:tc>
          <w:tcPr>
            <w:tcW w:w="9072" w:type="dxa"/>
          </w:tcPr>
          <w:p w14:paraId="27602054" w14:textId="77777777" w:rsidR="00F81F09" w:rsidRDefault="00DF4086" w:rsidP="00F81F09">
            <w:pPr>
              <w:pStyle w:val="BodyText"/>
              <w:rPr>
                <w:sz w:val="24"/>
              </w:rPr>
            </w:pPr>
            <w:r>
              <w:rPr>
                <w:sz w:val="24"/>
              </w:rPr>
              <w:t>Any other information for sharing</w:t>
            </w:r>
          </w:p>
          <w:p w14:paraId="250BEB91" w14:textId="75F1E1A8" w:rsidR="00474F6B" w:rsidRDefault="00474F6B" w:rsidP="00F81F09">
            <w:pPr>
              <w:pStyle w:val="BodyText"/>
              <w:rPr>
                <w:sz w:val="24"/>
              </w:rPr>
            </w:pPr>
          </w:p>
        </w:tc>
      </w:tr>
      <w:tr w:rsidR="00F81F09" w14:paraId="33A7A2CD" w14:textId="77777777" w:rsidTr="00BE7F42">
        <w:tc>
          <w:tcPr>
            <w:tcW w:w="988" w:type="dxa"/>
          </w:tcPr>
          <w:p w14:paraId="4E2A1BA7" w14:textId="77777777" w:rsidR="00F81F09" w:rsidRDefault="00F81F09" w:rsidP="001D2250">
            <w:pPr>
              <w:pStyle w:val="BodyText"/>
              <w:numPr>
                <w:ilvl w:val="0"/>
                <w:numId w:val="4"/>
              </w:numPr>
              <w:rPr>
                <w:sz w:val="24"/>
              </w:rPr>
            </w:pPr>
          </w:p>
        </w:tc>
        <w:tc>
          <w:tcPr>
            <w:tcW w:w="9072" w:type="dxa"/>
          </w:tcPr>
          <w:p w14:paraId="4073C05E" w14:textId="5BB5F377" w:rsidR="00F81F09" w:rsidRDefault="00DF4086" w:rsidP="00F81F09">
            <w:pPr>
              <w:pStyle w:val="BodyText"/>
              <w:rPr>
                <w:sz w:val="24"/>
              </w:rPr>
            </w:pPr>
            <w:r>
              <w:rPr>
                <w:sz w:val="24"/>
              </w:rPr>
              <w:t>Close of meeting</w:t>
            </w:r>
          </w:p>
        </w:tc>
      </w:tr>
    </w:tbl>
    <w:p w14:paraId="0C1C4779" w14:textId="77777777" w:rsidR="00F81F09" w:rsidRDefault="00F81F09" w:rsidP="00410802">
      <w:pPr>
        <w:pStyle w:val="BodyText"/>
        <w:jc w:val="center"/>
        <w:rPr>
          <w:sz w:val="24"/>
        </w:rPr>
      </w:pPr>
    </w:p>
    <w:p w14:paraId="67C0CF23" w14:textId="77777777" w:rsidR="00F81F09" w:rsidRDefault="00F81F09" w:rsidP="00410802">
      <w:pPr>
        <w:pStyle w:val="BodyText"/>
        <w:jc w:val="center"/>
        <w:rPr>
          <w:sz w:val="24"/>
        </w:rPr>
      </w:pPr>
    </w:p>
    <w:p w14:paraId="629F5F8E" w14:textId="77777777" w:rsidR="00F81F09" w:rsidRDefault="00F81F09" w:rsidP="00410802">
      <w:pPr>
        <w:pStyle w:val="BodyText"/>
        <w:jc w:val="center"/>
        <w:rPr>
          <w:sz w:val="24"/>
        </w:rPr>
      </w:pPr>
    </w:p>
    <w:p w14:paraId="03655BFA" w14:textId="77777777" w:rsidR="00F81F09" w:rsidRDefault="00F81F09" w:rsidP="00410802">
      <w:pPr>
        <w:pStyle w:val="BodyText"/>
        <w:jc w:val="center"/>
        <w:rPr>
          <w:sz w:val="24"/>
        </w:rPr>
      </w:pPr>
    </w:p>
    <w:p w14:paraId="426BEDB5" w14:textId="453B6B8D" w:rsidR="00B33C1D" w:rsidRDefault="00B33C1D" w:rsidP="00B33C1D">
      <w:pPr>
        <w:pStyle w:val="Title"/>
        <w:rPr>
          <w:sz w:val="28"/>
          <w:szCs w:val="28"/>
        </w:rPr>
      </w:pPr>
      <w:r w:rsidRPr="00E85A38">
        <w:rPr>
          <w:sz w:val="28"/>
          <w:szCs w:val="28"/>
        </w:rPr>
        <w:t>SEVENHAMPTON PARISH COUNCIL</w:t>
      </w:r>
    </w:p>
    <w:p w14:paraId="418B118B" w14:textId="77777777" w:rsidR="00B33C1D" w:rsidRDefault="00B33C1D" w:rsidP="00B33C1D">
      <w:pPr>
        <w:pStyle w:val="BodyText"/>
        <w:jc w:val="center"/>
        <w:rPr>
          <w:sz w:val="24"/>
        </w:rPr>
      </w:pPr>
      <w:r>
        <w:rPr>
          <w:sz w:val="24"/>
        </w:rPr>
        <w:t xml:space="preserve">Draft minutes for meeting held on </w:t>
      </w:r>
    </w:p>
    <w:p w14:paraId="0F2CE4B4" w14:textId="77777777" w:rsidR="00B33C1D" w:rsidRDefault="00B33C1D" w:rsidP="00B33C1D">
      <w:pPr>
        <w:pStyle w:val="BodyText"/>
        <w:jc w:val="center"/>
        <w:rPr>
          <w:sz w:val="24"/>
        </w:rPr>
      </w:pPr>
      <w:r>
        <w:rPr>
          <w:sz w:val="24"/>
        </w:rPr>
        <w:t>21</w:t>
      </w:r>
      <w:r w:rsidRPr="004A4026">
        <w:rPr>
          <w:sz w:val="24"/>
          <w:vertAlign w:val="superscript"/>
        </w:rPr>
        <w:t>st</w:t>
      </w:r>
      <w:r>
        <w:rPr>
          <w:sz w:val="24"/>
        </w:rPr>
        <w:t xml:space="preserve"> MARCH 2022</w:t>
      </w:r>
    </w:p>
    <w:p w14:paraId="484E93C0" w14:textId="77777777" w:rsidR="00B33C1D" w:rsidRDefault="00B33C1D" w:rsidP="00B33C1D">
      <w:pPr>
        <w:pStyle w:val="BodyText"/>
        <w:jc w:val="center"/>
        <w:rPr>
          <w:sz w:val="24"/>
        </w:rPr>
      </w:pPr>
      <w:r>
        <w:rPr>
          <w:sz w:val="24"/>
        </w:rPr>
        <w:t>At 7.30pm in the Village Hall Brockhampton</w:t>
      </w:r>
    </w:p>
    <w:p w14:paraId="0986F5BC" w14:textId="77777777" w:rsidR="00B33C1D" w:rsidRDefault="00B33C1D" w:rsidP="00B33C1D">
      <w:pPr>
        <w:pStyle w:val="BodyText"/>
        <w:rPr>
          <w:sz w:val="24"/>
        </w:rPr>
      </w:pPr>
    </w:p>
    <w:tbl>
      <w:tblPr>
        <w:tblStyle w:val="TableGrid"/>
        <w:tblW w:w="0" w:type="auto"/>
        <w:tblLook w:val="04A0" w:firstRow="1" w:lastRow="0" w:firstColumn="1" w:lastColumn="0" w:noHBand="0" w:noVBand="1"/>
      </w:tblPr>
      <w:tblGrid>
        <w:gridCol w:w="988"/>
        <w:gridCol w:w="9072"/>
      </w:tblGrid>
      <w:tr w:rsidR="00B33C1D" w14:paraId="1F58D6EE" w14:textId="77777777" w:rsidTr="004E096F">
        <w:tc>
          <w:tcPr>
            <w:tcW w:w="988" w:type="dxa"/>
          </w:tcPr>
          <w:p w14:paraId="198DDDA1" w14:textId="77777777" w:rsidR="00B33C1D" w:rsidRDefault="00B33C1D" w:rsidP="00744F74">
            <w:pPr>
              <w:pStyle w:val="BodyText"/>
              <w:numPr>
                <w:ilvl w:val="0"/>
                <w:numId w:val="10"/>
              </w:numPr>
              <w:jc w:val="center"/>
              <w:rPr>
                <w:sz w:val="24"/>
              </w:rPr>
            </w:pPr>
          </w:p>
        </w:tc>
        <w:tc>
          <w:tcPr>
            <w:tcW w:w="9072" w:type="dxa"/>
          </w:tcPr>
          <w:p w14:paraId="727C2308" w14:textId="77777777" w:rsidR="00B33C1D" w:rsidRDefault="00B33C1D" w:rsidP="004E096F">
            <w:pPr>
              <w:pStyle w:val="BodyText"/>
              <w:rPr>
                <w:sz w:val="24"/>
              </w:rPr>
            </w:pPr>
            <w:r>
              <w:rPr>
                <w:sz w:val="24"/>
              </w:rPr>
              <w:t>Welcome and introductions</w:t>
            </w:r>
          </w:p>
        </w:tc>
      </w:tr>
      <w:tr w:rsidR="00B33C1D" w14:paraId="50D9E421" w14:textId="77777777" w:rsidTr="004E096F">
        <w:tc>
          <w:tcPr>
            <w:tcW w:w="988" w:type="dxa"/>
          </w:tcPr>
          <w:p w14:paraId="2E3A2707" w14:textId="77777777" w:rsidR="00B33C1D" w:rsidRDefault="00B33C1D" w:rsidP="00744F74">
            <w:pPr>
              <w:pStyle w:val="BodyText"/>
              <w:numPr>
                <w:ilvl w:val="0"/>
                <w:numId w:val="10"/>
              </w:numPr>
              <w:rPr>
                <w:sz w:val="24"/>
              </w:rPr>
            </w:pPr>
          </w:p>
        </w:tc>
        <w:tc>
          <w:tcPr>
            <w:tcW w:w="9072" w:type="dxa"/>
          </w:tcPr>
          <w:p w14:paraId="07F804B9" w14:textId="77777777" w:rsidR="00B33C1D" w:rsidRDefault="00B33C1D" w:rsidP="004E096F">
            <w:pPr>
              <w:spacing w:after="60"/>
            </w:pPr>
            <w:r>
              <w:t xml:space="preserve">Attendance recorded as Parish Councillors </w:t>
            </w:r>
            <w:r w:rsidRPr="005D6BE9">
              <w:rPr>
                <w:rFonts w:ascii="Arial" w:hAnsi="Arial" w:cs="Arial"/>
                <w:b/>
                <w:sz w:val="22"/>
                <w:szCs w:val="22"/>
                <w:lang w:val="en-GB"/>
              </w:rPr>
              <w:t>Lynne Jackson</w:t>
            </w:r>
            <w:r w:rsidRPr="0054564D">
              <w:rPr>
                <w:rFonts w:ascii="Arial" w:hAnsi="Arial" w:cs="Arial"/>
                <w:bCs/>
                <w:sz w:val="22"/>
                <w:szCs w:val="22"/>
                <w:lang w:val="en-GB"/>
              </w:rPr>
              <w:t xml:space="preserve">, </w:t>
            </w:r>
            <w:r w:rsidRPr="00A26ECC">
              <w:rPr>
                <w:rFonts w:ascii="Arial" w:hAnsi="Arial" w:cs="Arial"/>
                <w:b/>
                <w:sz w:val="22"/>
                <w:szCs w:val="22"/>
                <w:lang w:val="en-GB"/>
              </w:rPr>
              <w:t>Harry Boyd</w:t>
            </w:r>
            <w:r w:rsidRPr="0054564D">
              <w:rPr>
                <w:rFonts w:ascii="Arial" w:hAnsi="Arial" w:cs="Arial"/>
                <w:bCs/>
                <w:sz w:val="22"/>
                <w:szCs w:val="22"/>
                <w:lang w:val="en-GB"/>
              </w:rPr>
              <w:t xml:space="preserve">, </w:t>
            </w:r>
            <w:r w:rsidRPr="005D6BE9">
              <w:rPr>
                <w:rFonts w:ascii="Arial" w:hAnsi="Arial" w:cs="Arial"/>
                <w:b/>
                <w:sz w:val="22"/>
                <w:szCs w:val="22"/>
                <w:lang w:val="en-GB"/>
              </w:rPr>
              <w:t>Bill Jenkin</w:t>
            </w:r>
            <w:r w:rsidRPr="0054564D">
              <w:rPr>
                <w:rFonts w:ascii="Arial" w:hAnsi="Arial" w:cs="Arial"/>
                <w:bCs/>
                <w:sz w:val="22"/>
                <w:szCs w:val="22"/>
                <w:lang w:val="en-GB"/>
              </w:rPr>
              <w:t xml:space="preserve">, </w:t>
            </w:r>
            <w:r w:rsidRPr="005D6BE9">
              <w:rPr>
                <w:rFonts w:ascii="Arial" w:hAnsi="Arial" w:cs="Arial"/>
                <w:b/>
                <w:sz w:val="22"/>
                <w:szCs w:val="22"/>
                <w:lang w:val="en-GB"/>
              </w:rPr>
              <w:t>Joanna Ruddock</w:t>
            </w:r>
            <w:r w:rsidRPr="0054564D">
              <w:rPr>
                <w:rFonts w:ascii="Arial" w:hAnsi="Arial" w:cs="Arial"/>
                <w:bCs/>
                <w:sz w:val="22"/>
                <w:szCs w:val="22"/>
                <w:lang w:val="en-GB"/>
              </w:rPr>
              <w:t xml:space="preserve"> and </w:t>
            </w:r>
            <w:r w:rsidRPr="005D6BE9">
              <w:rPr>
                <w:rFonts w:ascii="Arial" w:hAnsi="Arial" w:cs="Arial"/>
                <w:b/>
                <w:sz w:val="22"/>
                <w:szCs w:val="22"/>
                <w:lang w:val="en-GB"/>
              </w:rPr>
              <w:t>Gordon Day</w:t>
            </w:r>
            <w:r w:rsidRPr="0054564D">
              <w:rPr>
                <w:rFonts w:ascii="Arial" w:hAnsi="Arial" w:cs="Arial"/>
                <w:bCs/>
                <w:sz w:val="22"/>
                <w:szCs w:val="22"/>
                <w:lang w:val="en-GB"/>
              </w:rPr>
              <w:t>,</w:t>
            </w:r>
            <w:r>
              <w:rPr>
                <w:rFonts w:ascii="Arial" w:hAnsi="Arial" w:cs="Arial"/>
                <w:b/>
                <w:sz w:val="22"/>
                <w:szCs w:val="22"/>
                <w:lang w:val="en-GB"/>
              </w:rPr>
              <w:t xml:space="preserve">. </w:t>
            </w:r>
          </w:p>
        </w:tc>
      </w:tr>
      <w:tr w:rsidR="00B33C1D" w14:paraId="1DEAC059" w14:textId="77777777" w:rsidTr="004E096F">
        <w:tc>
          <w:tcPr>
            <w:tcW w:w="988" w:type="dxa"/>
          </w:tcPr>
          <w:p w14:paraId="5211A54C" w14:textId="77777777" w:rsidR="00B33C1D" w:rsidRDefault="00B33C1D" w:rsidP="00744F74">
            <w:pPr>
              <w:pStyle w:val="BodyText"/>
              <w:numPr>
                <w:ilvl w:val="0"/>
                <w:numId w:val="10"/>
              </w:numPr>
              <w:rPr>
                <w:sz w:val="24"/>
              </w:rPr>
            </w:pPr>
          </w:p>
        </w:tc>
        <w:tc>
          <w:tcPr>
            <w:tcW w:w="9072" w:type="dxa"/>
          </w:tcPr>
          <w:p w14:paraId="09FF3040" w14:textId="77777777" w:rsidR="00B33C1D" w:rsidRDefault="00B33C1D" w:rsidP="004E096F">
            <w:pPr>
              <w:pStyle w:val="BodyText"/>
              <w:rPr>
                <w:sz w:val="24"/>
              </w:rPr>
            </w:pPr>
            <w:r>
              <w:rPr>
                <w:rFonts w:ascii="Arial" w:hAnsi="Arial" w:cs="Arial"/>
                <w:b/>
                <w:sz w:val="22"/>
                <w:szCs w:val="22"/>
              </w:rPr>
              <w:t>Apologies received recorded</w:t>
            </w:r>
            <w:r w:rsidRPr="005D6BE9">
              <w:rPr>
                <w:rFonts w:ascii="Arial" w:hAnsi="Arial" w:cs="Arial"/>
                <w:b/>
                <w:sz w:val="22"/>
                <w:szCs w:val="22"/>
              </w:rPr>
              <w:t xml:space="preserve"> Emma Lanfear</w:t>
            </w:r>
            <w:r w:rsidRPr="0054564D">
              <w:rPr>
                <w:rFonts w:ascii="Arial" w:hAnsi="Arial" w:cs="Arial"/>
                <w:bCs/>
                <w:sz w:val="22"/>
                <w:szCs w:val="22"/>
              </w:rPr>
              <w:t xml:space="preserve">, </w:t>
            </w:r>
            <w:r w:rsidRPr="005D6BE9">
              <w:rPr>
                <w:rFonts w:ascii="Arial" w:hAnsi="Arial" w:cs="Arial"/>
                <w:b/>
                <w:sz w:val="22"/>
                <w:szCs w:val="22"/>
              </w:rPr>
              <w:t>Mathew Cain</w:t>
            </w:r>
            <w:r>
              <w:rPr>
                <w:rFonts w:ascii="Arial" w:hAnsi="Arial" w:cs="Arial"/>
                <w:b/>
                <w:sz w:val="22"/>
                <w:szCs w:val="22"/>
              </w:rPr>
              <w:t>, County Councillor Paul Hodgkinson &amp; District Councillor Robin Hughes</w:t>
            </w:r>
          </w:p>
        </w:tc>
      </w:tr>
      <w:tr w:rsidR="00B33C1D" w14:paraId="644DB070" w14:textId="77777777" w:rsidTr="004E096F">
        <w:tc>
          <w:tcPr>
            <w:tcW w:w="988" w:type="dxa"/>
          </w:tcPr>
          <w:p w14:paraId="51E1D98B" w14:textId="77777777" w:rsidR="00B33C1D" w:rsidRDefault="00B33C1D" w:rsidP="00744F74">
            <w:pPr>
              <w:pStyle w:val="BodyText"/>
              <w:numPr>
                <w:ilvl w:val="0"/>
                <w:numId w:val="10"/>
              </w:numPr>
              <w:rPr>
                <w:sz w:val="24"/>
              </w:rPr>
            </w:pPr>
          </w:p>
        </w:tc>
        <w:tc>
          <w:tcPr>
            <w:tcW w:w="9072" w:type="dxa"/>
          </w:tcPr>
          <w:p w14:paraId="606380B6" w14:textId="77777777" w:rsidR="00B33C1D" w:rsidRDefault="00B33C1D" w:rsidP="004E096F">
            <w:pPr>
              <w:pStyle w:val="BodyText"/>
              <w:rPr>
                <w:sz w:val="24"/>
              </w:rPr>
            </w:pPr>
            <w:r w:rsidRPr="00F81F09">
              <w:rPr>
                <w:b/>
                <w:bCs/>
                <w:sz w:val="24"/>
              </w:rPr>
              <w:t>Declaration of interests</w:t>
            </w:r>
            <w:r>
              <w:rPr>
                <w:sz w:val="24"/>
              </w:rPr>
              <w:t xml:space="preserve"> on matters on the agenda were invited – none </w:t>
            </w:r>
          </w:p>
        </w:tc>
      </w:tr>
      <w:tr w:rsidR="00B33C1D" w14:paraId="192CAFFF" w14:textId="77777777" w:rsidTr="004E096F">
        <w:tc>
          <w:tcPr>
            <w:tcW w:w="988" w:type="dxa"/>
          </w:tcPr>
          <w:p w14:paraId="1376AF3A" w14:textId="77777777" w:rsidR="00B33C1D" w:rsidRDefault="00B33C1D" w:rsidP="00744F74">
            <w:pPr>
              <w:pStyle w:val="BodyText"/>
              <w:numPr>
                <w:ilvl w:val="0"/>
                <w:numId w:val="10"/>
              </w:numPr>
              <w:rPr>
                <w:sz w:val="24"/>
              </w:rPr>
            </w:pPr>
          </w:p>
        </w:tc>
        <w:tc>
          <w:tcPr>
            <w:tcW w:w="9072" w:type="dxa"/>
          </w:tcPr>
          <w:p w14:paraId="4B2D052F" w14:textId="77777777" w:rsidR="00B33C1D" w:rsidRDefault="00B33C1D" w:rsidP="004E096F">
            <w:pPr>
              <w:pStyle w:val="BodyText"/>
              <w:rPr>
                <w:sz w:val="24"/>
              </w:rPr>
            </w:pPr>
            <w:r w:rsidRPr="00F81F09">
              <w:rPr>
                <w:b/>
                <w:bCs/>
                <w:sz w:val="24"/>
              </w:rPr>
              <w:t>Public session</w:t>
            </w:r>
            <w:r>
              <w:rPr>
                <w:sz w:val="24"/>
              </w:rPr>
              <w:t xml:space="preserve"> for up to 15 minutes - none </w:t>
            </w:r>
          </w:p>
        </w:tc>
      </w:tr>
      <w:tr w:rsidR="00B33C1D" w14:paraId="257CD927" w14:textId="77777777" w:rsidTr="004E096F">
        <w:tc>
          <w:tcPr>
            <w:tcW w:w="988" w:type="dxa"/>
          </w:tcPr>
          <w:p w14:paraId="62688DE5" w14:textId="77777777" w:rsidR="00B33C1D" w:rsidRDefault="00B33C1D" w:rsidP="00744F74">
            <w:pPr>
              <w:pStyle w:val="BodyText"/>
              <w:numPr>
                <w:ilvl w:val="0"/>
                <w:numId w:val="10"/>
              </w:numPr>
              <w:rPr>
                <w:sz w:val="24"/>
              </w:rPr>
            </w:pPr>
          </w:p>
        </w:tc>
        <w:tc>
          <w:tcPr>
            <w:tcW w:w="9072" w:type="dxa"/>
          </w:tcPr>
          <w:p w14:paraId="6018763D" w14:textId="77777777" w:rsidR="00B33C1D" w:rsidRPr="001F49FF" w:rsidRDefault="00B33C1D" w:rsidP="004E096F">
            <w:pPr>
              <w:spacing w:after="60"/>
              <w:rPr>
                <w:rFonts w:ascii="Arial" w:hAnsi="Arial" w:cs="Arial"/>
                <w:b/>
                <w:sz w:val="22"/>
                <w:szCs w:val="22"/>
                <w:lang w:val="en-GB"/>
              </w:rPr>
            </w:pPr>
            <w:r>
              <w:rPr>
                <w:rFonts w:ascii="Arial" w:hAnsi="Arial" w:cs="Arial"/>
                <w:b/>
                <w:sz w:val="22"/>
                <w:szCs w:val="22"/>
                <w:lang w:val="en-GB"/>
              </w:rPr>
              <w:t>Council approved the minutes from the Council meeting held on 17</w:t>
            </w:r>
            <w:r w:rsidRPr="004A4026">
              <w:rPr>
                <w:rFonts w:ascii="Arial" w:hAnsi="Arial" w:cs="Arial"/>
                <w:b/>
                <w:sz w:val="22"/>
                <w:szCs w:val="22"/>
                <w:vertAlign w:val="superscript"/>
                <w:lang w:val="en-GB"/>
              </w:rPr>
              <w:t>th</w:t>
            </w:r>
            <w:r>
              <w:rPr>
                <w:rFonts w:ascii="Arial" w:hAnsi="Arial" w:cs="Arial"/>
                <w:b/>
                <w:sz w:val="22"/>
                <w:szCs w:val="22"/>
                <w:lang w:val="en-GB"/>
              </w:rPr>
              <w:t xml:space="preserve"> January 2022</w:t>
            </w:r>
          </w:p>
        </w:tc>
      </w:tr>
      <w:tr w:rsidR="00B33C1D" w14:paraId="74299FE4" w14:textId="77777777" w:rsidTr="004E096F">
        <w:tc>
          <w:tcPr>
            <w:tcW w:w="988" w:type="dxa"/>
          </w:tcPr>
          <w:p w14:paraId="41A38296" w14:textId="77777777" w:rsidR="00B33C1D" w:rsidRDefault="00B33C1D" w:rsidP="00744F74">
            <w:pPr>
              <w:pStyle w:val="BodyText"/>
              <w:numPr>
                <w:ilvl w:val="0"/>
                <w:numId w:val="10"/>
              </w:numPr>
              <w:rPr>
                <w:sz w:val="24"/>
              </w:rPr>
            </w:pPr>
          </w:p>
        </w:tc>
        <w:tc>
          <w:tcPr>
            <w:tcW w:w="9072" w:type="dxa"/>
          </w:tcPr>
          <w:p w14:paraId="38D59108" w14:textId="77777777" w:rsidR="00B33C1D" w:rsidRDefault="00B33C1D" w:rsidP="004E096F">
            <w:pPr>
              <w:pStyle w:val="BodyText"/>
              <w:rPr>
                <w:rFonts w:ascii="Arial" w:hAnsi="Arial" w:cs="Arial"/>
                <w:b/>
                <w:sz w:val="22"/>
                <w:szCs w:val="22"/>
              </w:rPr>
            </w:pPr>
            <w:r>
              <w:rPr>
                <w:rFonts w:ascii="Arial" w:hAnsi="Arial" w:cs="Arial"/>
                <w:b/>
                <w:sz w:val="22"/>
                <w:szCs w:val="22"/>
              </w:rPr>
              <w:t>Report from County Councillor Hodgkinson as distributed</w:t>
            </w:r>
          </w:p>
        </w:tc>
      </w:tr>
      <w:tr w:rsidR="00B33C1D" w14:paraId="4EB2DE52" w14:textId="77777777" w:rsidTr="004E096F">
        <w:tc>
          <w:tcPr>
            <w:tcW w:w="988" w:type="dxa"/>
          </w:tcPr>
          <w:p w14:paraId="7BE7F2AC" w14:textId="77777777" w:rsidR="00B33C1D" w:rsidRDefault="00B33C1D" w:rsidP="00744F74">
            <w:pPr>
              <w:pStyle w:val="BodyText"/>
              <w:numPr>
                <w:ilvl w:val="0"/>
                <w:numId w:val="10"/>
              </w:numPr>
              <w:rPr>
                <w:sz w:val="24"/>
              </w:rPr>
            </w:pPr>
          </w:p>
        </w:tc>
        <w:tc>
          <w:tcPr>
            <w:tcW w:w="9072" w:type="dxa"/>
          </w:tcPr>
          <w:p w14:paraId="0C55B2A3" w14:textId="77777777" w:rsidR="00B33C1D" w:rsidRDefault="00B33C1D" w:rsidP="004E096F">
            <w:pPr>
              <w:pStyle w:val="BodyText"/>
              <w:rPr>
                <w:rFonts w:ascii="Arial" w:hAnsi="Arial" w:cs="Arial"/>
                <w:b/>
                <w:sz w:val="22"/>
                <w:szCs w:val="22"/>
              </w:rPr>
            </w:pPr>
            <w:r>
              <w:rPr>
                <w:rFonts w:ascii="Arial" w:hAnsi="Arial" w:cs="Arial"/>
                <w:b/>
                <w:sz w:val="22"/>
                <w:szCs w:val="22"/>
              </w:rPr>
              <w:t xml:space="preserve">Report from District Councillor Robin Hughes – not available </w:t>
            </w:r>
          </w:p>
        </w:tc>
      </w:tr>
      <w:tr w:rsidR="00B33C1D" w14:paraId="1D1DC4ED" w14:textId="77777777" w:rsidTr="004E096F">
        <w:tc>
          <w:tcPr>
            <w:tcW w:w="988" w:type="dxa"/>
          </w:tcPr>
          <w:p w14:paraId="3F07D817" w14:textId="77777777" w:rsidR="00B33C1D" w:rsidRDefault="00B33C1D" w:rsidP="00744F74">
            <w:pPr>
              <w:pStyle w:val="BodyText"/>
              <w:numPr>
                <w:ilvl w:val="0"/>
                <w:numId w:val="10"/>
              </w:numPr>
              <w:rPr>
                <w:sz w:val="24"/>
              </w:rPr>
            </w:pPr>
          </w:p>
        </w:tc>
        <w:tc>
          <w:tcPr>
            <w:tcW w:w="9072" w:type="dxa"/>
          </w:tcPr>
          <w:p w14:paraId="2AF9BE34" w14:textId="77777777" w:rsidR="00B33C1D" w:rsidRDefault="00B33C1D" w:rsidP="004E096F">
            <w:pPr>
              <w:pStyle w:val="BodyText"/>
              <w:rPr>
                <w:rFonts w:ascii="Arial" w:hAnsi="Arial" w:cs="Arial"/>
                <w:b/>
                <w:sz w:val="22"/>
                <w:szCs w:val="22"/>
              </w:rPr>
            </w:pPr>
            <w:r>
              <w:rPr>
                <w:rFonts w:ascii="Arial" w:hAnsi="Arial" w:cs="Arial"/>
                <w:b/>
                <w:sz w:val="22"/>
                <w:szCs w:val="22"/>
              </w:rPr>
              <w:t xml:space="preserve">Council discussed defibrillator update – </w:t>
            </w:r>
          </w:p>
          <w:p w14:paraId="4A028E2F" w14:textId="77777777" w:rsidR="00B33C1D" w:rsidRDefault="00B33C1D" w:rsidP="004E096F">
            <w:pPr>
              <w:pStyle w:val="BodyText"/>
              <w:numPr>
                <w:ilvl w:val="0"/>
                <w:numId w:val="9"/>
              </w:numPr>
              <w:rPr>
                <w:rFonts w:ascii="Arial" w:hAnsi="Arial" w:cs="Arial"/>
                <w:bCs/>
                <w:sz w:val="22"/>
                <w:szCs w:val="22"/>
              </w:rPr>
            </w:pPr>
            <w:r w:rsidRPr="00553976">
              <w:rPr>
                <w:rFonts w:ascii="Arial" w:hAnsi="Arial" w:cs="Arial"/>
                <w:bCs/>
                <w:sz w:val="22"/>
                <w:szCs w:val="22"/>
              </w:rPr>
              <w:t xml:space="preserve">Clerk </w:t>
            </w:r>
            <w:r>
              <w:rPr>
                <w:rFonts w:ascii="Arial" w:hAnsi="Arial" w:cs="Arial"/>
                <w:bCs/>
                <w:sz w:val="22"/>
                <w:szCs w:val="22"/>
              </w:rPr>
              <w:t>has placed order in the sum of £2550 and has received update</w:t>
            </w:r>
            <w:r w:rsidRPr="00553976">
              <w:rPr>
                <w:rFonts w:ascii="Arial" w:hAnsi="Arial" w:cs="Arial"/>
                <w:bCs/>
                <w:sz w:val="22"/>
                <w:szCs w:val="22"/>
              </w:rPr>
              <w:t xml:space="preserve"> </w:t>
            </w:r>
            <w:r>
              <w:rPr>
                <w:rFonts w:ascii="Arial" w:hAnsi="Arial" w:cs="Arial"/>
                <w:bCs/>
                <w:sz w:val="22"/>
                <w:szCs w:val="22"/>
              </w:rPr>
              <w:t xml:space="preserve">from Community </w:t>
            </w:r>
            <w:r w:rsidRPr="00553976">
              <w:rPr>
                <w:rFonts w:ascii="Arial" w:hAnsi="Arial" w:cs="Arial"/>
                <w:bCs/>
                <w:sz w:val="22"/>
                <w:szCs w:val="22"/>
              </w:rPr>
              <w:t>Heart</w:t>
            </w:r>
            <w:r>
              <w:rPr>
                <w:rFonts w:ascii="Arial" w:hAnsi="Arial" w:cs="Arial"/>
                <w:bCs/>
                <w:sz w:val="22"/>
                <w:szCs w:val="22"/>
              </w:rPr>
              <w:t>beat</w:t>
            </w:r>
            <w:r w:rsidRPr="00553976">
              <w:rPr>
                <w:rFonts w:ascii="Arial" w:hAnsi="Arial" w:cs="Arial"/>
                <w:bCs/>
                <w:sz w:val="22"/>
                <w:szCs w:val="22"/>
              </w:rPr>
              <w:t xml:space="preserve"> </w:t>
            </w:r>
            <w:r>
              <w:rPr>
                <w:rFonts w:ascii="Arial" w:hAnsi="Arial" w:cs="Arial"/>
                <w:bCs/>
                <w:sz w:val="22"/>
                <w:szCs w:val="22"/>
              </w:rPr>
              <w:t>( Sevenhampton phone box) stating 30</w:t>
            </w:r>
            <w:r w:rsidRPr="003F7EB2">
              <w:rPr>
                <w:rFonts w:ascii="Arial" w:hAnsi="Arial" w:cs="Arial"/>
                <w:bCs/>
                <w:sz w:val="22"/>
                <w:szCs w:val="22"/>
                <w:vertAlign w:val="superscript"/>
              </w:rPr>
              <w:t>th</w:t>
            </w:r>
            <w:r>
              <w:rPr>
                <w:rFonts w:ascii="Arial" w:hAnsi="Arial" w:cs="Arial"/>
                <w:bCs/>
                <w:sz w:val="22"/>
                <w:szCs w:val="22"/>
              </w:rPr>
              <w:t xml:space="preserve"> March 2022 for installation date</w:t>
            </w:r>
          </w:p>
          <w:p w14:paraId="5F156AE1" w14:textId="77777777" w:rsidR="00B33C1D" w:rsidRDefault="00B33C1D" w:rsidP="004E096F">
            <w:pPr>
              <w:pStyle w:val="BodyText"/>
              <w:numPr>
                <w:ilvl w:val="0"/>
                <w:numId w:val="9"/>
              </w:numPr>
              <w:rPr>
                <w:rFonts w:ascii="Arial" w:hAnsi="Arial" w:cs="Arial"/>
                <w:bCs/>
                <w:sz w:val="22"/>
                <w:szCs w:val="22"/>
              </w:rPr>
            </w:pPr>
            <w:r>
              <w:rPr>
                <w:rFonts w:ascii="Arial" w:hAnsi="Arial" w:cs="Arial"/>
                <w:bCs/>
                <w:sz w:val="22"/>
                <w:szCs w:val="22"/>
              </w:rPr>
              <w:t>Information for installation has been sent back by Cllr Jackson</w:t>
            </w:r>
          </w:p>
          <w:p w14:paraId="53B2105B" w14:textId="77777777" w:rsidR="00B33C1D" w:rsidRDefault="00B33C1D" w:rsidP="004E096F">
            <w:pPr>
              <w:pStyle w:val="BodyText"/>
              <w:numPr>
                <w:ilvl w:val="0"/>
                <w:numId w:val="9"/>
              </w:numPr>
              <w:rPr>
                <w:rFonts w:ascii="Arial" w:hAnsi="Arial" w:cs="Arial"/>
                <w:bCs/>
                <w:sz w:val="22"/>
                <w:szCs w:val="22"/>
              </w:rPr>
            </w:pPr>
            <w:r>
              <w:rPr>
                <w:rFonts w:ascii="Arial" w:hAnsi="Arial" w:cs="Arial"/>
                <w:bCs/>
                <w:sz w:val="22"/>
                <w:szCs w:val="22"/>
              </w:rPr>
              <w:t>Confirmation of receipt of monies from the Village Show of £1500</w:t>
            </w:r>
          </w:p>
          <w:p w14:paraId="712A4BFF" w14:textId="77777777" w:rsidR="00B33C1D" w:rsidRDefault="00B33C1D" w:rsidP="004E096F">
            <w:pPr>
              <w:pStyle w:val="BodyText"/>
              <w:numPr>
                <w:ilvl w:val="0"/>
                <w:numId w:val="9"/>
              </w:numPr>
              <w:rPr>
                <w:rFonts w:ascii="Arial" w:hAnsi="Arial" w:cs="Arial"/>
                <w:bCs/>
                <w:sz w:val="22"/>
                <w:szCs w:val="22"/>
              </w:rPr>
            </w:pPr>
            <w:r>
              <w:rPr>
                <w:rFonts w:ascii="Arial" w:hAnsi="Arial" w:cs="Arial"/>
                <w:bCs/>
                <w:sz w:val="22"/>
                <w:szCs w:val="22"/>
              </w:rPr>
              <w:t>Council confirmed balance of =£694 is to be vired from reserves after CDC grant taken into account</w:t>
            </w:r>
          </w:p>
          <w:p w14:paraId="7EB266C6" w14:textId="77777777" w:rsidR="00B33C1D" w:rsidRPr="008C3976" w:rsidRDefault="00B33C1D" w:rsidP="004E096F">
            <w:pPr>
              <w:pStyle w:val="BodyText"/>
              <w:numPr>
                <w:ilvl w:val="0"/>
                <w:numId w:val="9"/>
              </w:numPr>
              <w:rPr>
                <w:rFonts w:ascii="Arial" w:hAnsi="Arial" w:cs="Arial"/>
                <w:bCs/>
                <w:sz w:val="22"/>
                <w:szCs w:val="22"/>
              </w:rPr>
            </w:pPr>
            <w:r>
              <w:rPr>
                <w:rFonts w:ascii="Arial" w:hAnsi="Arial" w:cs="Arial"/>
                <w:bCs/>
                <w:sz w:val="22"/>
                <w:szCs w:val="22"/>
              </w:rPr>
              <w:t xml:space="preserve">Email from Mr Hurley – response that Brockhampton box is not site of new Defibrillator </w:t>
            </w:r>
          </w:p>
        </w:tc>
      </w:tr>
      <w:tr w:rsidR="00B33C1D" w14:paraId="0BD4B862" w14:textId="77777777" w:rsidTr="004E096F">
        <w:tc>
          <w:tcPr>
            <w:tcW w:w="988" w:type="dxa"/>
          </w:tcPr>
          <w:p w14:paraId="1A18697A" w14:textId="77777777" w:rsidR="00B33C1D" w:rsidRDefault="00B33C1D" w:rsidP="00744F74">
            <w:pPr>
              <w:pStyle w:val="BodyText"/>
              <w:numPr>
                <w:ilvl w:val="0"/>
                <w:numId w:val="10"/>
              </w:numPr>
              <w:rPr>
                <w:sz w:val="24"/>
              </w:rPr>
            </w:pPr>
          </w:p>
        </w:tc>
        <w:tc>
          <w:tcPr>
            <w:tcW w:w="9072" w:type="dxa"/>
          </w:tcPr>
          <w:p w14:paraId="35933BB2" w14:textId="77777777" w:rsidR="00B33C1D" w:rsidRDefault="00B33C1D" w:rsidP="004E096F">
            <w:pPr>
              <w:pStyle w:val="BodyText"/>
              <w:rPr>
                <w:rFonts w:ascii="Arial" w:hAnsi="Arial" w:cs="Arial"/>
                <w:b/>
                <w:sz w:val="22"/>
                <w:szCs w:val="22"/>
              </w:rPr>
            </w:pPr>
            <w:r>
              <w:rPr>
                <w:rFonts w:ascii="Arial" w:hAnsi="Arial" w:cs="Arial"/>
                <w:b/>
                <w:sz w:val="22"/>
                <w:szCs w:val="22"/>
              </w:rPr>
              <w:t xml:space="preserve">Brockhampton phone box adoption update – </w:t>
            </w:r>
          </w:p>
          <w:p w14:paraId="6C65F55A" w14:textId="77777777" w:rsidR="00B33C1D" w:rsidRDefault="00B33C1D" w:rsidP="004E096F">
            <w:pPr>
              <w:pStyle w:val="BodyText"/>
              <w:ind w:left="317"/>
              <w:rPr>
                <w:rFonts w:ascii="Arial" w:hAnsi="Arial" w:cs="Arial"/>
                <w:bCs/>
                <w:sz w:val="22"/>
                <w:szCs w:val="22"/>
              </w:rPr>
            </w:pPr>
            <w:r>
              <w:rPr>
                <w:rFonts w:ascii="Arial" w:hAnsi="Arial" w:cs="Arial"/>
                <w:b/>
                <w:bCs/>
                <w:sz w:val="22"/>
                <w:szCs w:val="22"/>
              </w:rPr>
              <w:t xml:space="preserve">a) </w:t>
            </w:r>
            <w:r>
              <w:rPr>
                <w:rFonts w:ascii="Arial" w:hAnsi="Arial" w:cs="Arial"/>
                <w:bCs/>
                <w:sz w:val="22"/>
                <w:szCs w:val="22"/>
              </w:rPr>
              <w:t>Contract has been signed and confirmation that the phone box is now owned by the Parish Council and signs have been put up as required</w:t>
            </w:r>
          </w:p>
          <w:p w14:paraId="1E8267CC" w14:textId="77777777" w:rsidR="00B33C1D" w:rsidRPr="00553976" w:rsidRDefault="00B33C1D" w:rsidP="004E096F">
            <w:pPr>
              <w:pStyle w:val="BodyText"/>
              <w:ind w:left="317"/>
              <w:rPr>
                <w:bCs/>
                <w:sz w:val="24"/>
              </w:rPr>
            </w:pPr>
            <w:r w:rsidRPr="00B06997">
              <w:rPr>
                <w:rFonts w:ascii="Arial" w:hAnsi="Arial" w:cs="Arial"/>
                <w:b/>
                <w:sz w:val="22"/>
              </w:rPr>
              <w:t>b)</w:t>
            </w:r>
            <w:r>
              <w:rPr>
                <w:rFonts w:ascii="Arial" w:hAnsi="Arial" w:cs="Arial"/>
                <w:bCs/>
                <w:sz w:val="22"/>
              </w:rPr>
              <w:t xml:space="preserve"> Ideas for future use discussed and Council agreed to trial a book exchange, Cllr Jackson will supply a book case and the limit will be up to the room on the book case </w:t>
            </w:r>
          </w:p>
        </w:tc>
      </w:tr>
      <w:tr w:rsidR="00B33C1D" w14:paraId="4AE2EB07" w14:textId="77777777" w:rsidTr="004E096F">
        <w:tc>
          <w:tcPr>
            <w:tcW w:w="988" w:type="dxa"/>
          </w:tcPr>
          <w:p w14:paraId="7AB22EB6" w14:textId="77777777" w:rsidR="00B33C1D" w:rsidRDefault="00B33C1D" w:rsidP="00744F74">
            <w:pPr>
              <w:pStyle w:val="BodyText"/>
              <w:numPr>
                <w:ilvl w:val="0"/>
                <w:numId w:val="10"/>
              </w:numPr>
              <w:rPr>
                <w:sz w:val="24"/>
              </w:rPr>
            </w:pPr>
          </w:p>
        </w:tc>
        <w:tc>
          <w:tcPr>
            <w:tcW w:w="9072" w:type="dxa"/>
          </w:tcPr>
          <w:p w14:paraId="20B6F547" w14:textId="77777777" w:rsidR="00B33C1D" w:rsidRDefault="00B33C1D" w:rsidP="004E096F">
            <w:pPr>
              <w:pStyle w:val="BodyText"/>
              <w:rPr>
                <w:b/>
                <w:bCs/>
                <w:sz w:val="24"/>
              </w:rPr>
            </w:pPr>
            <w:r>
              <w:rPr>
                <w:b/>
                <w:bCs/>
                <w:sz w:val="24"/>
              </w:rPr>
              <w:t xml:space="preserve">Highway, drainage and flood matters discussed </w:t>
            </w:r>
          </w:p>
          <w:p w14:paraId="25EC73B2" w14:textId="77777777" w:rsidR="00B33C1D" w:rsidRDefault="00B33C1D" w:rsidP="004E096F">
            <w:pPr>
              <w:pStyle w:val="BodyText"/>
              <w:numPr>
                <w:ilvl w:val="0"/>
                <w:numId w:val="5"/>
              </w:numPr>
              <w:rPr>
                <w:sz w:val="24"/>
              </w:rPr>
            </w:pPr>
            <w:r w:rsidRPr="00B06997">
              <w:rPr>
                <w:sz w:val="24"/>
              </w:rPr>
              <w:t>Potholes</w:t>
            </w:r>
            <w:r>
              <w:rPr>
                <w:sz w:val="24"/>
              </w:rPr>
              <w:t xml:space="preserve">- noted </w:t>
            </w:r>
          </w:p>
          <w:p w14:paraId="7B1F3167" w14:textId="77777777" w:rsidR="00B33C1D" w:rsidRPr="00F3547C" w:rsidRDefault="00B33C1D" w:rsidP="004E096F">
            <w:pPr>
              <w:pStyle w:val="BodyText"/>
              <w:numPr>
                <w:ilvl w:val="0"/>
                <w:numId w:val="5"/>
              </w:numPr>
              <w:rPr>
                <w:b/>
                <w:bCs/>
                <w:sz w:val="24"/>
              </w:rPr>
            </w:pPr>
            <w:r>
              <w:rPr>
                <w:sz w:val="24"/>
              </w:rPr>
              <w:t>Drains need clearing out outside near phone box Sevenhampton GL54 5SL /Manor Farm</w:t>
            </w:r>
            <w:r w:rsidRPr="00F3547C">
              <w:rPr>
                <w:b/>
                <w:bCs/>
                <w:sz w:val="24"/>
              </w:rPr>
              <w:t xml:space="preserve">) </w:t>
            </w:r>
            <w:r w:rsidRPr="00565252">
              <w:rPr>
                <w:sz w:val="24"/>
              </w:rPr>
              <w:t>GL54 5SW</w:t>
            </w:r>
            <w:r>
              <w:rPr>
                <w:sz w:val="24"/>
              </w:rPr>
              <w:t xml:space="preserve"> – clerk to report</w:t>
            </w:r>
          </w:p>
          <w:p w14:paraId="76B73008" w14:textId="77777777" w:rsidR="00B33C1D" w:rsidRPr="00B06997" w:rsidRDefault="00B33C1D" w:rsidP="004E096F">
            <w:pPr>
              <w:pStyle w:val="BodyText"/>
              <w:numPr>
                <w:ilvl w:val="0"/>
                <w:numId w:val="5"/>
              </w:numPr>
              <w:rPr>
                <w:b/>
                <w:bCs/>
                <w:sz w:val="24"/>
              </w:rPr>
            </w:pPr>
            <w:r w:rsidRPr="00B06997">
              <w:rPr>
                <w:sz w:val="24"/>
              </w:rPr>
              <w:t>Missing</w:t>
            </w:r>
            <w:r>
              <w:rPr>
                <w:sz w:val="24"/>
              </w:rPr>
              <w:t xml:space="preserve"> name of Village</w:t>
            </w:r>
            <w:r w:rsidRPr="00B06997">
              <w:rPr>
                <w:sz w:val="24"/>
              </w:rPr>
              <w:t xml:space="preserve"> signage- PC has to purchase this independently of GCC</w:t>
            </w:r>
            <w:r>
              <w:rPr>
                <w:sz w:val="24"/>
              </w:rPr>
              <w:t xml:space="preserve"> – </w:t>
            </w:r>
            <w:r w:rsidRPr="002F1EC2">
              <w:rPr>
                <w:b/>
                <w:bCs/>
                <w:sz w:val="24"/>
              </w:rPr>
              <w:t>Clerk to order</w:t>
            </w:r>
            <w:r>
              <w:rPr>
                <w:sz w:val="24"/>
              </w:rPr>
              <w:t xml:space="preserve"> 2 signs with metal poles for 1 and fittings – Brockhampton – sizes to come from Lynne </w:t>
            </w:r>
          </w:p>
          <w:p w14:paraId="6CBA873C" w14:textId="77777777" w:rsidR="00B33C1D" w:rsidRPr="002F1EC2" w:rsidRDefault="00B33C1D" w:rsidP="004E096F">
            <w:pPr>
              <w:pStyle w:val="BodyText"/>
              <w:numPr>
                <w:ilvl w:val="0"/>
                <w:numId w:val="5"/>
              </w:numPr>
              <w:rPr>
                <w:sz w:val="24"/>
              </w:rPr>
            </w:pPr>
            <w:r w:rsidRPr="00C11264">
              <w:rPr>
                <w:sz w:val="24"/>
              </w:rPr>
              <w:t>Perch Pool-</w:t>
            </w:r>
            <w:r>
              <w:rPr>
                <w:sz w:val="24"/>
              </w:rPr>
              <w:t xml:space="preserve"> barriers still in situ and the drain needs cleaning out- remove from agenda </w:t>
            </w:r>
          </w:p>
        </w:tc>
      </w:tr>
      <w:tr w:rsidR="00B33C1D" w14:paraId="4E2F280E" w14:textId="77777777" w:rsidTr="004E096F">
        <w:tc>
          <w:tcPr>
            <w:tcW w:w="988" w:type="dxa"/>
          </w:tcPr>
          <w:p w14:paraId="7E5F4A79" w14:textId="77777777" w:rsidR="00B33C1D" w:rsidRDefault="00B33C1D" w:rsidP="00744F74">
            <w:pPr>
              <w:pStyle w:val="BodyText"/>
              <w:numPr>
                <w:ilvl w:val="0"/>
                <w:numId w:val="10"/>
              </w:numPr>
              <w:rPr>
                <w:sz w:val="24"/>
              </w:rPr>
            </w:pPr>
          </w:p>
        </w:tc>
        <w:tc>
          <w:tcPr>
            <w:tcW w:w="9072" w:type="dxa"/>
          </w:tcPr>
          <w:p w14:paraId="28B9097B" w14:textId="77777777" w:rsidR="00B33C1D" w:rsidRDefault="00B33C1D" w:rsidP="004E096F">
            <w:pPr>
              <w:pStyle w:val="BodyText"/>
              <w:rPr>
                <w:b/>
                <w:bCs/>
                <w:sz w:val="24"/>
              </w:rPr>
            </w:pPr>
            <w:r w:rsidRPr="00DF4086">
              <w:rPr>
                <w:b/>
                <w:bCs/>
                <w:sz w:val="24"/>
              </w:rPr>
              <w:t xml:space="preserve">Public right of way (PROW) </w:t>
            </w:r>
            <w:r>
              <w:rPr>
                <w:b/>
                <w:bCs/>
                <w:sz w:val="24"/>
              </w:rPr>
              <w:t>issues</w:t>
            </w:r>
            <w:r w:rsidRPr="00DF4086">
              <w:rPr>
                <w:b/>
                <w:bCs/>
                <w:sz w:val="24"/>
              </w:rPr>
              <w:t xml:space="preserve"> discussed</w:t>
            </w:r>
          </w:p>
          <w:p w14:paraId="5DAD8188" w14:textId="77777777" w:rsidR="00B33C1D" w:rsidRPr="00535DEA" w:rsidRDefault="00B33C1D" w:rsidP="004E096F">
            <w:pPr>
              <w:pStyle w:val="BodyText"/>
              <w:rPr>
                <w:sz w:val="24"/>
              </w:rPr>
            </w:pPr>
            <w:r w:rsidRPr="00535DEA">
              <w:rPr>
                <w:sz w:val="24"/>
              </w:rPr>
              <w:t>Definitive Map update timescales noted</w:t>
            </w:r>
          </w:p>
          <w:p w14:paraId="644F340B" w14:textId="77777777" w:rsidR="00B33C1D" w:rsidRDefault="00B33C1D" w:rsidP="004E096F">
            <w:pPr>
              <w:pStyle w:val="BodyText"/>
              <w:rPr>
                <w:sz w:val="24"/>
              </w:rPr>
            </w:pPr>
            <w:r w:rsidRPr="00535DEA">
              <w:rPr>
                <w:sz w:val="24"/>
              </w:rPr>
              <w:t>Public footpath signs missing noted</w:t>
            </w:r>
          </w:p>
          <w:p w14:paraId="4D8C6A94" w14:textId="77777777" w:rsidR="00B33C1D" w:rsidRDefault="00B33C1D" w:rsidP="004E096F">
            <w:pPr>
              <w:pStyle w:val="BodyText"/>
              <w:rPr>
                <w:b/>
                <w:bCs/>
                <w:sz w:val="24"/>
              </w:rPr>
            </w:pPr>
            <w:r>
              <w:rPr>
                <w:sz w:val="24"/>
              </w:rPr>
              <w:t xml:space="preserve">Maintenance of footpaths in specific places (lower Sevenhampton opposite the Church from the stream bridge to kissing gate) </w:t>
            </w:r>
            <w:r w:rsidRPr="00891FE4">
              <w:rPr>
                <w:sz w:val="24"/>
              </w:rPr>
              <w:t xml:space="preserve">–  clerk </w:t>
            </w:r>
            <w:r>
              <w:rPr>
                <w:sz w:val="24"/>
              </w:rPr>
              <w:t xml:space="preserve">to </w:t>
            </w:r>
            <w:r w:rsidRPr="00891FE4">
              <w:rPr>
                <w:sz w:val="24"/>
              </w:rPr>
              <w:t>report</w:t>
            </w:r>
          </w:p>
          <w:p w14:paraId="1EE18EC7" w14:textId="77777777" w:rsidR="00B33C1D" w:rsidRPr="00535DEA" w:rsidRDefault="00B33C1D" w:rsidP="004E096F">
            <w:pPr>
              <w:pStyle w:val="BodyText"/>
              <w:rPr>
                <w:sz w:val="24"/>
              </w:rPr>
            </w:pPr>
            <w:r>
              <w:rPr>
                <w:b/>
                <w:bCs/>
                <w:sz w:val="24"/>
              </w:rPr>
              <w:t xml:space="preserve"> link to GCC PROW maps onto website-</w:t>
            </w:r>
            <w:r>
              <w:t xml:space="preserve"> </w:t>
            </w:r>
            <w:hyperlink r:id="rId5" w:history="1">
              <w:r>
                <w:rPr>
                  <w:rStyle w:val="Hyperlink"/>
                </w:rPr>
                <w:t>Rights of Way online map - Highways (gloucestershire.gov.uk)</w:t>
              </w:r>
            </w:hyperlink>
            <w:r>
              <w:t xml:space="preserve"> </w:t>
            </w:r>
          </w:p>
        </w:tc>
      </w:tr>
      <w:tr w:rsidR="00B33C1D" w14:paraId="58425A55" w14:textId="77777777" w:rsidTr="004E096F">
        <w:tc>
          <w:tcPr>
            <w:tcW w:w="988" w:type="dxa"/>
          </w:tcPr>
          <w:p w14:paraId="02209108" w14:textId="77777777" w:rsidR="00B33C1D" w:rsidRDefault="00B33C1D" w:rsidP="00744F74">
            <w:pPr>
              <w:pStyle w:val="BodyText"/>
              <w:numPr>
                <w:ilvl w:val="0"/>
                <w:numId w:val="10"/>
              </w:numPr>
              <w:rPr>
                <w:sz w:val="24"/>
              </w:rPr>
            </w:pPr>
          </w:p>
        </w:tc>
        <w:tc>
          <w:tcPr>
            <w:tcW w:w="9072" w:type="dxa"/>
          </w:tcPr>
          <w:p w14:paraId="3668A19F" w14:textId="77777777" w:rsidR="00B33C1D" w:rsidRDefault="00B33C1D" w:rsidP="004E096F">
            <w:pPr>
              <w:pStyle w:val="BodyText"/>
              <w:rPr>
                <w:sz w:val="24"/>
              </w:rPr>
            </w:pPr>
            <w:r w:rsidRPr="00DF4086">
              <w:rPr>
                <w:b/>
                <w:bCs/>
                <w:sz w:val="24"/>
              </w:rPr>
              <w:t>Financial reports and payment list approved</w:t>
            </w:r>
            <w:r>
              <w:rPr>
                <w:sz w:val="24"/>
              </w:rPr>
              <w:t xml:space="preserve"> (as attached)</w:t>
            </w:r>
          </w:p>
          <w:p w14:paraId="670D0FB4" w14:textId="77777777" w:rsidR="00B33C1D" w:rsidRDefault="00B33C1D" w:rsidP="004E096F">
            <w:pPr>
              <w:pStyle w:val="BodyText"/>
              <w:numPr>
                <w:ilvl w:val="0"/>
                <w:numId w:val="8"/>
              </w:numPr>
              <w:rPr>
                <w:sz w:val="24"/>
              </w:rPr>
            </w:pPr>
            <w:r>
              <w:rPr>
                <w:sz w:val="24"/>
              </w:rPr>
              <w:t>Council confirmed its agreement to accept NALC national pay award scales at 20p hour increase backdated to 1/4/21 to be paid in 2021/22</w:t>
            </w:r>
          </w:p>
          <w:p w14:paraId="7B204D0B" w14:textId="77777777" w:rsidR="00B33C1D" w:rsidRDefault="00B33C1D" w:rsidP="004E096F">
            <w:pPr>
              <w:pStyle w:val="BodyText"/>
              <w:numPr>
                <w:ilvl w:val="0"/>
                <w:numId w:val="8"/>
              </w:numPr>
              <w:rPr>
                <w:sz w:val="24"/>
              </w:rPr>
            </w:pPr>
            <w:r>
              <w:rPr>
                <w:sz w:val="24"/>
              </w:rPr>
              <w:t xml:space="preserve">Council agreed to renew its GAPTC subscription in the sum of £84.93 including qualified clerk saving of £7 </w:t>
            </w:r>
          </w:p>
          <w:p w14:paraId="2138AB57" w14:textId="77777777" w:rsidR="00B33C1D" w:rsidRDefault="00B33C1D" w:rsidP="004E096F">
            <w:pPr>
              <w:pStyle w:val="BodyText"/>
              <w:numPr>
                <w:ilvl w:val="0"/>
                <w:numId w:val="8"/>
              </w:numPr>
              <w:rPr>
                <w:sz w:val="24"/>
              </w:rPr>
            </w:pPr>
            <w:r>
              <w:rPr>
                <w:sz w:val="24"/>
              </w:rPr>
              <w:t>Renewal of ICO fee of £35 to be paid by direct debit 7/4/22 noted</w:t>
            </w:r>
          </w:p>
          <w:p w14:paraId="1611E454" w14:textId="77777777" w:rsidR="00B33C1D" w:rsidRDefault="00B33C1D" w:rsidP="004E096F">
            <w:pPr>
              <w:pStyle w:val="ListParagraph"/>
              <w:numPr>
                <w:ilvl w:val="0"/>
                <w:numId w:val="8"/>
              </w:numPr>
              <w:shd w:val="clear" w:color="auto" w:fill="FFFFFF"/>
              <w:rPr>
                <w:rFonts w:asciiTheme="minorHAnsi" w:hAnsiTheme="minorHAnsi" w:cstheme="minorHAnsi"/>
                <w:color w:val="222222"/>
                <w:lang w:val="en-GB" w:eastAsia="en-GB"/>
              </w:rPr>
            </w:pPr>
            <w:r>
              <w:t xml:space="preserve">Council agreed renewal of grass cutting contract in sum of </w:t>
            </w:r>
            <w:r w:rsidRPr="00CC217F">
              <w:rPr>
                <w:rFonts w:asciiTheme="minorHAnsi" w:hAnsiTheme="minorHAnsi" w:cstheme="minorHAnsi"/>
                <w:color w:val="222222"/>
                <w:lang w:val="en-GB" w:eastAsia="en-GB"/>
              </w:rPr>
              <w:t xml:space="preserve">Per cut: £95.00 (normally 7 cuts per season) £665 and </w:t>
            </w:r>
            <w:r>
              <w:rPr>
                <w:rFonts w:asciiTheme="minorHAnsi" w:hAnsiTheme="minorHAnsi" w:cstheme="minorHAnsi"/>
                <w:color w:val="222222"/>
                <w:lang w:val="en-GB" w:eastAsia="en-GB"/>
              </w:rPr>
              <w:t>t</w:t>
            </w:r>
            <w:r w:rsidRPr="00CC217F">
              <w:rPr>
                <w:rFonts w:asciiTheme="minorHAnsi" w:hAnsiTheme="minorHAnsi" w:cstheme="minorHAnsi"/>
                <w:color w:val="222222"/>
                <w:lang w:val="en-GB" w:eastAsia="en-GB"/>
              </w:rPr>
              <w:t xml:space="preserve">o cut around the salt bins in December - One cut: £100.00 </w:t>
            </w:r>
          </w:p>
          <w:p w14:paraId="47711513" w14:textId="77777777" w:rsidR="00B33C1D" w:rsidRPr="008213DD" w:rsidRDefault="00B33C1D" w:rsidP="004E096F">
            <w:pPr>
              <w:pStyle w:val="ListParagraph"/>
              <w:numPr>
                <w:ilvl w:val="0"/>
                <w:numId w:val="8"/>
              </w:numPr>
              <w:shd w:val="clear" w:color="auto" w:fill="FFFFFF"/>
              <w:rPr>
                <w:rFonts w:asciiTheme="minorHAnsi" w:hAnsiTheme="minorHAnsi" w:cstheme="minorHAnsi"/>
                <w:color w:val="222222"/>
                <w:lang w:val="en-GB" w:eastAsia="en-GB"/>
              </w:rPr>
            </w:pPr>
            <w:r>
              <w:t xml:space="preserve">Litter picker sticks contribution £40.00 to be paid </w:t>
            </w:r>
          </w:p>
        </w:tc>
      </w:tr>
      <w:tr w:rsidR="00B33C1D" w14:paraId="5D66DBE2" w14:textId="77777777" w:rsidTr="004E096F">
        <w:tc>
          <w:tcPr>
            <w:tcW w:w="988" w:type="dxa"/>
          </w:tcPr>
          <w:p w14:paraId="04906652" w14:textId="77777777" w:rsidR="00B33C1D" w:rsidRDefault="00B33C1D" w:rsidP="00744F74">
            <w:pPr>
              <w:pStyle w:val="BodyText"/>
              <w:numPr>
                <w:ilvl w:val="0"/>
                <w:numId w:val="10"/>
              </w:numPr>
              <w:rPr>
                <w:sz w:val="24"/>
              </w:rPr>
            </w:pPr>
          </w:p>
        </w:tc>
        <w:tc>
          <w:tcPr>
            <w:tcW w:w="9072" w:type="dxa"/>
          </w:tcPr>
          <w:p w14:paraId="32B1F96F" w14:textId="77777777" w:rsidR="00B33C1D" w:rsidRDefault="00B33C1D" w:rsidP="004E096F">
            <w:pPr>
              <w:pStyle w:val="BodyText"/>
              <w:rPr>
                <w:b/>
                <w:bCs/>
                <w:sz w:val="24"/>
              </w:rPr>
            </w:pPr>
            <w:r w:rsidRPr="00DF4086">
              <w:rPr>
                <w:b/>
                <w:bCs/>
                <w:sz w:val="24"/>
              </w:rPr>
              <w:t>Queen’s Platinum Jubilee update</w:t>
            </w:r>
            <w:r>
              <w:rPr>
                <w:b/>
                <w:bCs/>
                <w:sz w:val="24"/>
              </w:rPr>
              <w:t xml:space="preserve"> and confirmation of events planned such as:</w:t>
            </w:r>
          </w:p>
          <w:p w14:paraId="70BAE027" w14:textId="77777777" w:rsidR="00B33C1D" w:rsidRPr="00770939" w:rsidRDefault="00B33C1D" w:rsidP="004E096F">
            <w:pPr>
              <w:pStyle w:val="BodyText"/>
              <w:rPr>
                <w:sz w:val="24"/>
              </w:rPr>
            </w:pPr>
            <w:r w:rsidRPr="00C2518F">
              <w:rPr>
                <w:sz w:val="24"/>
              </w:rPr>
              <w:lastRenderedPageBreak/>
              <w:t xml:space="preserve">Picnic </w:t>
            </w:r>
            <w:r>
              <w:rPr>
                <w:sz w:val="24"/>
              </w:rPr>
              <w:t>“Bring your own”</w:t>
            </w:r>
            <w:r w:rsidRPr="00C2518F">
              <w:rPr>
                <w:sz w:val="24"/>
              </w:rPr>
              <w:t xml:space="preserve"> big lunch</w:t>
            </w:r>
            <w:r>
              <w:rPr>
                <w:sz w:val="24"/>
              </w:rPr>
              <w:t xml:space="preserve"> possibly including the “official” Jubilee pudding- Sunday 5</w:t>
            </w:r>
            <w:r w:rsidRPr="00C2518F">
              <w:rPr>
                <w:sz w:val="24"/>
                <w:vertAlign w:val="superscript"/>
              </w:rPr>
              <w:t>th</w:t>
            </w:r>
            <w:r>
              <w:rPr>
                <w:sz w:val="24"/>
              </w:rPr>
              <w:t xml:space="preserve"> June to be held in a field/open space 1-4pm .  Council agreed to take organisational lead, risk assessment and insurance needs.  – </w:t>
            </w:r>
            <w:r w:rsidRPr="00770939">
              <w:rPr>
                <w:sz w:val="24"/>
              </w:rPr>
              <w:t>Clerk to inform insurance company that the PC would likely to be organising this event and to confirm PC insurance would cover</w:t>
            </w:r>
          </w:p>
          <w:p w14:paraId="4C362749" w14:textId="77777777" w:rsidR="00B33C1D" w:rsidRDefault="00B33C1D" w:rsidP="004E096F">
            <w:pPr>
              <w:pStyle w:val="BodyText"/>
              <w:rPr>
                <w:sz w:val="24"/>
              </w:rPr>
            </w:pPr>
            <w:r>
              <w:rPr>
                <w:sz w:val="24"/>
              </w:rPr>
              <w:t xml:space="preserve">Marques from local volunteers </w:t>
            </w:r>
          </w:p>
          <w:p w14:paraId="548E03BE" w14:textId="77777777" w:rsidR="00B33C1D" w:rsidRDefault="00B33C1D" w:rsidP="004E096F">
            <w:pPr>
              <w:pStyle w:val="BodyText"/>
              <w:rPr>
                <w:sz w:val="24"/>
              </w:rPr>
            </w:pPr>
            <w:r>
              <w:rPr>
                <w:sz w:val="24"/>
              </w:rPr>
              <w:t xml:space="preserve">Possible donation from PC £500 (vired from reserves) </w:t>
            </w:r>
          </w:p>
          <w:p w14:paraId="67328343" w14:textId="77777777" w:rsidR="00B33C1D" w:rsidRDefault="00B33C1D" w:rsidP="004E096F">
            <w:pPr>
              <w:pStyle w:val="BodyText"/>
              <w:rPr>
                <w:sz w:val="24"/>
              </w:rPr>
            </w:pPr>
            <w:r>
              <w:rPr>
                <w:sz w:val="24"/>
              </w:rPr>
              <w:t xml:space="preserve">Village Hall exhibition from local organisations Friday 10 am to 4pm </w:t>
            </w:r>
          </w:p>
          <w:p w14:paraId="17E2891E" w14:textId="77777777" w:rsidR="00B33C1D" w:rsidRDefault="00B33C1D" w:rsidP="004E096F">
            <w:pPr>
              <w:pStyle w:val="BodyText"/>
              <w:rPr>
                <w:sz w:val="24"/>
              </w:rPr>
            </w:pPr>
            <w:r>
              <w:rPr>
                <w:sz w:val="24"/>
              </w:rPr>
              <w:t>Songs of Praise (Sunday 10-11am)</w:t>
            </w:r>
          </w:p>
          <w:p w14:paraId="68B30D53" w14:textId="77777777" w:rsidR="00B33C1D" w:rsidRDefault="00B33C1D" w:rsidP="004E096F">
            <w:pPr>
              <w:pStyle w:val="BodyText"/>
              <w:rPr>
                <w:sz w:val="24"/>
              </w:rPr>
            </w:pPr>
            <w:r>
              <w:rPr>
                <w:sz w:val="24"/>
              </w:rPr>
              <w:t>Other ideas included the Beacon (on 2</w:t>
            </w:r>
            <w:r w:rsidRPr="009C737E">
              <w:rPr>
                <w:sz w:val="24"/>
                <w:vertAlign w:val="superscript"/>
              </w:rPr>
              <w:t>nd</w:t>
            </w:r>
            <w:r>
              <w:rPr>
                <w:sz w:val="24"/>
              </w:rPr>
              <w:t xml:space="preserve"> June), Thursday night </w:t>
            </w:r>
          </w:p>
          <w:p w14:paraId="381329A8" w14:textId="77777777" w:rsidR="00B33C1D" w:rsidRDefault="00B33C1D" w:rsidP="004E096F">
            <w:pPr>
              <w:pStyle w:val="BodyText"/>
              <w:rPr>
                <w:sz w:val="24"/>
              </w:rPr>
            </w:pPr>
            <w:r>
              <w:rPr>
                <w:sz w:val="24"/>
              </w:rPr>
              <w:t>“Honourable Gentleman” 2 oak trees need a surround (one on School Bank and one on Donneywell bank where footpaths meet).  Council agreed to use stock fencing. Council agreed in principle for brass plaques to be installed</w:t>
            </w:r>
          </w:p>
          <w:p w14:paraId="5231D936" w14:textId="77777777" w:rsidR="00B33C1D" w:rsidRPr="00DF4086" w:rsidRDefault="00B33C1D" w:rsidP="004E096F">
            <w:pPr>
              <w:pStyle w:val="BodyText"/>
              <w:rPr>
                <w:b/>
                <w:bCs/>
                <w:sz w:val="24"/>
              </w:rPr>
            </w:pPr>
            <w:r>
              <w:rPr>
                <w:sz w:val="24"/>
              </w:rPr>
              <w:t xml:space="preserve"> Discussion on “gift for children” to be brought back to Council</w:t>
            </w:r>
          </w:p>
        </w:tc>
      </w:tr>
      <w:tr w:rsidR="00B33C1D" w14:paraId="0D9FC004" w14:textId="77777777" w:rsidTr="004E096F">
        <w:tc>
          <w:tcPr>
            <w:tcW w:w="988" w:type="dxa"/>
          </w:tcPr>
          <w:p w14:paraId="4E0E6330" w14:textId="77777777" w:rsidR="00B33C1D" w:rsidRDefault="00B33C1D" w:rsidP="00744F74">
            <w:pPr>
              <w:pStyle w:val="BodyText"/>
              <w:numPr>
                <w:ilvl w:val="0"/>
                <w:numId w:val="10"/>
              </w:numPr>
              <w:rPr>
                <w:sz w:val="24"/>
              </w:rPr>
            </w:pPr>
          </w:p>
        </w:tc>
        <w:tc>
          <w:tcPr>
            <w:tcW w:w="9072" w:type="dxa"/>
          </w:tcPr>
          <w:p w14:paraId="19000C78" w14:textId="77777777" w:rsidR="00B33C1D" w:rsidRDefault="00B33C1D" w:rsidP="004E096F">
            <w:pPr>
              <w:pStyle w:val="BodyText"/>
              <w:rPr>
                <w:b/>
                <w:bCs/>
                <w:sz w:val="24"/>
              </w:rPr>
            </w:pPr>
            <w:r w:rsidRPr="00DF4086">
              <w:rPr>
                <w:b/>
                <w:bCs/>
                <w:sz w:val="24"/>
              </w:rPr>
              <w:t>Planning matters discussed</w:t>
            </w:r>
          </w:p>
          <w:p w14:paraId="31EB1DE1" w14:textId="77777777" w:rsidR="00B33C1D" w:rsidRPr="008C3976" w:rsidRDefault="00B33C1D" w:rsidP="004E096F">
            <w:pPr>
              <w:pStyle w:val="BodyText"/>
              <w:rPr>
                <w:sz w:val="24"/>
              </w:rPr>
            </w:pPr>
            <w:r>
              <w:rPr>
                <w:b/>
                <w:bCs/>
                <w:sz w:val="24"/>
              </w:rPr>
              <w:t xml:space="preserve"> </w:t>
            </w:r>
            <w:r w:rsidRPr="008C3976">
              <w:rPr>
                <w:sz w:val="24"/>
              </w:rPr>
              <w:t>22/00718/LBC Installation of an electric vehicle charger on the south side of</w:t>
            </w:r>
          </w:p>
          <w:p w14:paraId="23E602C1" w14:textId="77777777" w:rsidR="00B33C1D" w:rsidRPr="008C3976" w:rsidRDefault="00B33C1D" w:rsidP="004E096F">
            <w:pPr>
              <w:pStyle w:val="BodyText"/>
              <w:rPr>
                <w:sz w:val="24"/>
              </w:rPr>
            </w:pPr>
            <w:r w:rsidRPr="008C3976">
              <w:rPr>
                <w:sz w:val="24"/>
              </w:rPr>
              <w:t xml:space="preserve">the annex in the grounds of the property at Dower House Brockhampton </w:t>
            </w:r>
            <w:r>
              <w:rPr>
                <w:sz w:val="24"/>
              </w:rPr>
              <w:t xml:space="preserve">-withdrawn </w:t>
            </w:r>
          </w:p>
          <w:p w14:paraId="4A045A90" w14:textId="77777777" w:rsidR="00B33C1D" w:rsidRPr="008C3976" w:rsidRDefault="00B33C1D" w:rsidP="004E096F">
            <w:pPr>
              <w:pStyle w:val="BodyText"/>
              <w:rPr>
                <w:rFonts w:asciiTheme="minorHAnsi" w:hAnsiTheme="minorHAnsi" w:cstheme="minorHAnsi"/>
                <w:color w:val="202124"/>
                <w:sz w:val="24"/>
                <w:szCs w:val="24"/>
                <w:shd w:val="clear" w:color="auto" w:fill="FFFFFF"/>
              </w:rPr>
            </w:pPr>
            <w:r w:rsidRPr="008C3976">
              <w:rPr>
                <w:rFonts w:asciiTheme="minorHAnsi" w:hAnsiTheme="minorHAnsi" w:cstheme="minorHAnsi"/>
                <w:color w:val="202124"/>
                <w:sz w:val="24"/>
                <w:szCs w:val="24"/>
                <w:shd w:val="clear" w:color="auto" w:fill="FFFFFF"/>
              </w:rPr>
              <w:t xml:space="preserve">22/00229/TCONR </w:t>
            </w:r>
            <w:r w:rsidRPr="008C3976">
              <w:rPr>
                <w:sz w:val="24"/>
              </w:rPr>
              <w:t xml:space="preserve">Works to trees in conservation area </w:t>
            </w:r>
            <w:r>
              <w:rPr>
                <w:sz w:val="24"/>
              </w:rPr>
              <w:t xml:space="preserve">at </w:t>
            </w:r>
            <w:r w:rsidRPr="008C3976">
              <w:rPr>
                <w:sz w:val="24"/>
              </w:rPr>
              <w:t>Sundial Cottage Brockhampton (no comments received/submitted)</w:t>
            </w:r>
            <w:r>
              <w:rPr>
                <w:sz w:val="24"/>
              </w:rPr>
              <w:t xml:space="preserve"> -approved</w:t>
            </w:r>
          </w:p>
          <w:p w14:paraId="241325D9" w14:textId="77777777" w:rsidR="00B33C1D" w:rsidRPr="0066745F" w:rsidRDefault="00B33C1D" w:rsidP="004E096F">
            <w:pPr>
              <w:pStyle w:val="BodyText"/>
              <w:rPr>
                <w:sz w:val="24"/>
              </w:rPr>
            </w:pPr>
            <w:r w:rsidRPr="0066745F">
              <w:rPr>
                <w:sz w:val="24"/>
              </w:rPr>
              <w:t>Compliance with conditions – Biar</w:t>
            </w:r>
            <w:r>
              <w:rPr>
                <w:sz w:val="24"/>
              </w:rPr>
              <w:t xml:space="preserve"> Cottage</w:t>
            </w:r>
            <w:r w:rsidRPr="0066745F">
              <w:rPr>
                <w:sz w:val="24"/>
              </w:rPr>
              <w:t xml:space="preserve"> and Court Cottages </w:t>
            </w:r>
            <w:r>
              <w:rPr>
                <w:sz w:val="24"/>
              </w:rPr>
              <w:t>-noted</w:t>
            </w:r>
          </w:p>
        </w:tc>
      </w:tr>
      <w:tr w:rsidR="00B33C1D" w14:paraId="519AEF80" w14:textId="77777777" w:rsidTr="004E096F">
        <w:tc>
          <w:tcPr>
            <w:tcW w:w="988" w:type="dxa"/>
          </w:tcPr>
          <w:p w14:paraId="4496062F" w14:textId="77777777" w:rsidR="00B33C1D" w:rsidRDefault="00B33C1D" w:rsidP="00744F74">
            <w:pPr>
              <w:pStyle w:val="BodyText"/>
              <w:numPr>
                <w:ilvl w:val="0"/>
                <w:numId w:val="10"/>
              </w:numPr>
              <w:rPr>
                <w:sz w:val="24"/>
              </w:rPr>
            </w:pPr>
          </w:p>
        </w:tc>
        <w:tc>
          <w:tcPr>
            <w:tcW w:w="9072" w:type="dxa"/>
          </w:tcPr>
          <w:p w14:paraId="4A7823C6" w14:textId="77777777" w:rsidR="00B33C1D" w:rsidRPr="0080688D" w:rsidRDefault="00B33C1D" w:rsidP="004E096F">
            <w:pPr>
              <w:pStyle w:val="BodyText"/>
              <w:rPr>
                <w:b/>
                <w:bCs/>
                <w:sz w:val="24"/>
              </w:rPr>
            </w:pPr>
            <w:r w:rsidRPr="0080688D">
              <w:rPr>
                <w:b/>
                <w:bCs/>
                <w:sz w:val="24"/>
              </w:rPr>
              <w:t xml:space="preserve">Emergency resilience discussed </w:t>
            </w:r>
          </w:p>
          <w:p w14:paraId="7E012F94" w14:textId="77777777" w:rsidR="00B33C1D" w:rsidRDefault="00B33C1D" w:rsidP="004E096F">
            <w:pPr>
              <w:pStyle w:val="BodyText"/>
              <w:numPr>
                <w:ilvl w:val="0"/>
                <w:numId w:val="7"/>
              </w:numPr>
              <w:rPr>
                <w:sz w:val="24"/>
              </w:rPr>
            </w:pPr>
            <w:r>
              <w:rPr>
                <w:sz w:val="24"/>
              </w:rPr>
              <w:t>Telephone tree</w:t>
            </w:r>
            <w:r>
              <w:rPr>
                <w:rFonts w:asciiTheme="minorHAnsi" w:hAnsiTheme="minorHAnsi" w:cstheme="minorHAnsi"/>
                <w:color w:val="202124"/>
                <w:sz w:val="24"/>
                <w:szCs w:val="24"/>
                <w:shd w:val="clear" w:color="auto" w:fill="FFFFFF"/>
              </w:rPr>
              <w:t xml:space="preserve"> &amp; PC emergency plan needs updating – </w:t>
            </w:r>
            <w:r w:rsidRPr="00606DEB">
              <w:rPr>
                <w:rFonts w:asciiTheme="minorHAnsi" w:hAnsiTheme="minorHAnsi" w:cstheme="minorHAnsi"/>
                <w:b/>
                <w:bCs/>
                <w:color w:val="202124"/>
                <w:sz w:val="24"/>
                <w:szCs w:val="24"/>
                <w:shd w:val="clear" w:color="auto" w:fill="FFFFFF"/>
              </w:rPr>
              <w:t>agenda item September 22</w:t>
            </w:r>
          </w:p>
          <w:p w14:paraId="0E8B3A01" w14:textId="77777777" w:rsidR="00B33C1D" w:rsidRDefault="00B33C1D" w:rsidP="004E096F">
            <w:pPr>
              <w:pStyle w:val="BodyText"/>
              <w:numPr>
                <w:ilvl w:val="0"/>
                <w:numId w:val="7"/>
              </w:numPr>
              <w:rPr>
                <w:sz w:val="24"/>
              </w:rPr>
            </w:pPr>
            <w:r>
              <w:rPr>
                <w:sz w:val="24"/>
              </w:rPr>
              <w:t>distributed information from the Heartbeat trust which has a similar scheme -noted</w:t>
            </w:r>
          </w:p>
          <w:p w14:paraId="0E3CE7F2" w14:textId="77777777" w:rsidR="00B33C1D" w:rsidRPr="0015071C" w:rsidRDefault="00B33C1D" w:rsidP="004E096F">
            <w:pPr>
              <w:pStyle w:val="BodyText"/>
              <w:numPr>
                <w:ilvl w:val="0"/>
                <w:numId w:val="7"/>
              </w:numPr>
              <w:rPr>
                <w:rFonts w:asciiTheme="minorHAnsi" w:hAnsiTheme="minorHAnsi" w:cstheme="minorHAnsi"/>
                <w:sz w:val="24"/>
                <w:szCs w:val="24"/>
              </w:rPr>
            </w:pPr>
            <w:r w:rsidRPr="0015071C">
              <w:rPr>
                <w:rFonts w:asciiTheme="minorHAnsi" w:hAnsiTheme="minorHAnsi" w:cstheme="minorHAnsi"/>
                <w:color w:val="202124"/>
                <w:sz w:val="24"/>
                <w:szCs w:val="24"/>
                <w:shd w:val="clear" w:color="auto" w:fill="FFFFFF"/>
              </w:rPr>
              <w:t>Community Emergency Plan workshops 2022</w:t>
            </w:r>
            <w:r>
              <w:rPr>
                <w:rFonts w:asciiTheme="minorHAnsi" w:hAnsiTheme="minorHAnsi" w:cstheme="minorHAnsi"/>
                <w:color w:val="202124"/>
                <w:sz w:val="24"/>
                <w:szCs w:val="24"/>
                <w:shd w:val="clear" w:color="auto" w:fill="FFFFFF"/>
              </w:rPr>
              <w:t xml:space="preserve"> details noted as per email distribution </w:t>
            </w:r>
          </w:p>
        </w:tc>
      </w:tr>
      <w:tr w:rsidR="00B33C1D" w14:paraId="78A89B09" w14:textId="77777777" w:rsidTr="004E096F">
        <w:tc>
          <w:tcPr>
            <w:tcW w:w="988" w:type="dxa"/>
          </w:tcPr>
          <w:p w14:paraId="3FE2F15E" w14:textId="77777777" w:rsidR="00B33C1D" w:rsidRDefault="00B33C1D" w:rsidP="00744F74">
            <w:pPr>
              <w:pStyle w:val="BodyText"/>
              <w:numPr>
                <w:ilvl w:val="0"/>
                <w:numId w:val="10"/>
              </w:numPr>
              <w:rPr>
                <w:sz w:val="24"/>
              </w:rPr>
            </w:pPr>
          </w:p>
        </w:tc>
        <w:tc>
          <w:tcPr>
            <w:tcW w:w="9072" w:type="dxa"/>
          </w:tcPr>
          <w:p w14:paraId="00528442" w14:textId="77777777" w:rsidR="00B33C1D" w:rsidRDefault="00B33C1D" w:rsidP="004E096F">
            <w:pPr>
              <w:pStyle w:val="BodyText"/>
              <w:rPr>
                <w:sz w:val="24"/>
              </w:rPr>
            </w:pPr>
            <w:r>
              <w:rPr>
                <w:sz w:val="24"/>
              </w:rPr>
              <w:t>Date of next meeting May 16</w:t>
            </w:r>
            <w:r w:rsidRPr="0029145E">
              <w:rPr>
                <w:sz w:val="24"/>
                <w:vertAlign w:val="superscript"/>
              </w:rPr>
              <w:t>th</w:t>
            </w:r>
            <w:r>
              <w:rPr>
                <w:sz w:val="24"/>
              </w:rPr>
              <w:t xml:space="preserve"> 2022 – AGM 7pm Parish Assembly 7.30pm </w:t>
            </w:r>
          </w:p>
        </w:tc>
      </w:tr>
      <w:tr w:rsidR="00B33C1D" w14:paraId="7977F0DF" w14:textId="77777777" w:rsidTr="004E096F">
        <w:tc>
          <w:tcPr>
            <w:tcW w:w="988" w:type="dxa"/>
          </w:tcPr>
          <w:p w14:paraId="775097E9" w14:textId="77777777" w:rsidR="00B33C1D" w:rsidRDefault="00B33C1D" w:rsidP="00744F74">
            <w:pPr>
              <w:pStyle w:val="BodyText"/>
              <w:numPr>
                <w:ilvl w:val="0"/>
                <w:numId w:val="10"/>
              </w:numPr>
              <w:rPr>
                <w:sz w:val="24"/>
              </w:rPr>
            </w:pPr>
          </w:p>
        </w:tc>
        <w:tc>
          <w:tcPr>
            <w:tcW w:w="9072" w:type="dxa"/>
          </w:tcPr>
          <w:p w14:paraId="69E0C698" w14:textId="77777777" w:rsidR="00B33C1D" w:rsidRPr="00F71C57" w:rsidRDefault="00B33C1D" w:rsidP="004E096F">
            <w:pPr>
              <w:pStyle w:val="BodyText"/>
              <w:rPr>
                <w:b/>
                <w:bCs/>
                <w:sz w:val="24"/>
              </w:rPr>
            </w:pPr>
            <w:r w:rsidRPr="00F71C57">
              <w:rPr>
                <w:b/>
                <w:bCs/>
                <w:sz w:val="24"/>
              </w:rPr>
              <w:t>Any other information for sharing</w:t>
            </w:r>
          </w:p>
          <w:p w14:paraId="6F2FA648" w14:textId="77777777" w:rsidR="00B33C1D" w:rsidRDefault="00B33C1D" w:rsidP="004E096F">
            <w:pPr>
              <w:pStyle w:val="BodyText"/>
              <w:rPr>
                <w:rFonts w:asciiTheme="minorHAnsi" w:hAnsiTheme="minorHAnsi" w:cstheme="minorHAnsi"/>
                <w:color w:val="222222"/>
                <w:sz w:val="24"/>
                <w:szCs w:val="24"/>
                <w:shd w:val="clear" w:color="auto" w:fill="FFFFFF"/>
              </w:rPr>
            </w:pPr>
            <w:r>
              <w:rPr>
                <w:sz w:val="24"/>
              </w:rPr>
              <w:t xml:space="preserve">Council noted </w:t>
            </w:r>
            <w:r w:rsidRPr="00474F6B">
              <w:rPr>
                <w:rFonts w:asciiTheme="minorHAnsi" w:hAnsiTheme="minorHAnsi" w:cstheme="minorHAnsi"/>
                <w:color w:val="222222"/>
                <w:sz w:val="24"/>
                <w:szCs w:val="24"/>
                <w:shd w:val="clear" w:color="auto" w:fill="FFFFFF"/>
              </w:rPr>
              <w:t>4th May 2023 is the date for the Parish elections – as per information distributed via email</w:t>
            </w:r>
          </w:p>
          <w:p w14:paraId="120B1C08" w14:textId="77777777" w:rsidR="00B33C1D" w:rsidRDefault="00B33C1D" w:rsidP="004E096F">
            <w:pPr>
              <w:pStyle w:val="BodyText"/>
              <w:rPr>
                <w:color w:val="222222"/>
                <w:sz w:val="24"/>
              </w:rPr>
            </w:pPr>
            <w:r>
              <w:rPr>
                <w:color w:val="222222"/>
                <w:sz w:val="24"/>
              </w:rPr>
              <w:t>Village Dates reort/update – consistency of publication information shared</w:t>
            </w:r>
          </w:p>
          <w:p w14:paraId="4F3F2CC2" w14:textId="77777777" w:rsidR="00B33C1D" w:rsidRDefault="00B33C1D" w:rsidP="004E096F">
            <w:pPr>
              <w:pStyle w:val="BodyText"/>
              <w:rPr>
                <w:color w:val="222222"/>
                <w:sz w:val="24"/>
              </w:rPr>
            </w:pPr>
            <w:r w:rsidRPr="0080688D">
              <w:rPr>
                <w:b/>
                <w:bCs/>
                <w:color w:val="222222"/>
                <w:sz w:val="24"/>
              </w:rPr>
              <w:t>2020</w:t>
            </w:r>
            <w:r>
              <w:rPr>
                <w:color w:val="222222"/>
                <w:sz w:val="24"/>
              </w:rPr>
              <w:t xml:space="preserve"> =33 (email and newsletter communications)  </w:t>
            </w:r>
          </w:p>
          <w:p w14:paraId="45A4DDC0" w14:textId="77777777" w:rsidR="00B33C1D" w:rsidRDefault="00B33C1D" w:rsidP="004E096F">
            <w:pPr>
              <w:pStyle w:val="BodyText"/>
              <w:rPr>
                <w:color w:val="222222"/>
                <w:sz w:val="24"/>
              </w:rPr>
            </w:pPr>
            <w:r w:rsidRPr="0080688D">
              <w:rPr>
                <w:b/>
                <w:bCs/>
                <w:color w:val="222222"/>
                <w:sz w:val="24"/>
              </w:rPr>
              <w:t>2021</w:t>
            </w:r>
            <w:r>
              <w:rPr>
                <w:color w:val="222222"/>
                <w:sz w:val="24"/>
              </w:rPr>
              <w:t xml:space="preserve"> =33 communications (email and newsletter communications) </w:t>
            </w:r>
          </w:p>
          <w:p w14:paraId="60DBEF55" w14:textId="77777777" w:rsidR="00B33C1D" w:rsidRDefault="00B33C1D" w:rsidP="004E096F">
            <w:pPr>
              <w:pStyle w:val="BodyText"/>
              <w:rPr>
                <w:color w:val="222222"/>
                <w:sz w:val="24"/>
              </w:rPr>
            </w:pPr>
            <w:r w:rsidRPr="0080688D">
              <w:rPr>
                <w:b/>
                <w:bCs/>
                <w:color w:val="222222"/>
                <w:sz w:val="24"/>
              </w:rPr>
              <w:t>2022</w:t>
            </w:r>
            <w:r>
              <w:rPr>
                <w:color w:val="222222"/>
                <w:sz w:val="24"/>
              </w:rPr>
              <w:t xml:space="preserve"> is in line with these figures</w:t>
            </w:r>
          </w:p>
          <w:p w14:paraId="70796EE3" w14:textId="77777777" w:rsidR="00B33C1D" w:rsidRDefault="00B33C1D" w:rsidP="004E096F">
            <w:pPr>
              <w:pStyle w:val="BodyText"/>
              <w:rPr>
                <w:sz w:val="24"/>
              </w:rPr>
            </w:pPr>
            <w:r>
              <w:rPr>
                <w:sz w:val="24"/>
              </w:rPr>
              <w:t>There is not a massive amount of information being submitted so emails are sent out promptly when information received</w:t>
            </w:r>
          </w:p>
          <w:p w14:paraId="7D9FE097" w14:textId="77777777" w:rsidR="00B33C1D" w:rsidRDefault="00B33C1D" w:rsidP="004E096F">
            <w:pPr>
              <w:pStyle w:val="BodyText"/>
              <w:rPr>
                <w:sz w:val="24"/>
              </w:rPr>
            </w:pPr>
          </w:p>
        </w:tc>
      </w:tr>
      <w:tr w:rsidR="00B33C1D" w14:paraId="2F9B96DC" w14:textId="77777777" w:rsidTr="004E096F">
        <w:tc>
          <w:tcPr>
            <w:tcW w:w="988" w:type="dxa"/>
          </w:tcPr>
          <w:p w14:paraId="09608A22" w14:textId="77777777" w:rsidR="00B33C1D" w:rsidRDefault="00B33C1D" w:rsidP="00744F74">
            <w:pPr>
              <w:pStyle w:val="BodyText"/>
              <w:numPr>
                <w:ilvl w:val="0"/>
                <w:numId w:val="10"/>
              </w:numPr>
              <w:rPr>
                <w:sz w:val="24"/>
              </w:rPr>
            </w:pPr>
          </w:p>
        </w:tc>
        <w:tc>
          <w:tcPr>
            <w:tcW w:w="9072" w:type="dxa"/>
          </w:tcPr>
          <w:p w14:paraId="579FFC36" w14:textId="77777777" w:rsidR="00B33C1D" w:rsidRDefault="00B33C1D" w:rsidP="004E096F">
            <w:pPr>
              <w:pStyle w:val="BodyText"/>
              <w:rPr>
                <w:sz w:val="24"/>
              </w:rPr>
            </w:pPr>
            <w:r>
              <w:rPr>
                <w:sz w:val="24"/>
              </w:rPr>
              <w:t>Close of meeting 20.42</w:t>
            </w:r>
          </w:p>
        </w:tc>
      </w:tr>
    </w:tbl>
    <w:p w14:paraId="329B46EC" w14:textId="7EF73755" w:rsidR="0029145E" w:rsidRDefault="0029145E">
      <w:pPr>
        <w:rPr>
          <w:szCs w:val="28"/>
          <w:lang w:val="en-GB"/>
        </w:rPr>
      </w:pPr>
    </w:p>
    <w:bookmarkEnd w:id="0"/>
    <w:sectPr w:rsidR="0029145E" w:rsidSect="00522246">
      <w:pgSz w:w="11906" w:h="16838"/>
      <w:pgMar w:top="568"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E59"/>
    <w:multiLevelType w:val="hybridMultilevel"/>
    <w:tmpl w:val="62D89396"/>
    <w:lvl w:ilvl="0" w:tplc="67E64D5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34112"/>
    <w:multiLevelType w:val="hybridMultilevel"/>
    <w:tmpl w:val="DC3C7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83AB0"/>
    <w:multiLevelType w:val="hybridMultilevel"/>
    <w:tmpl w:val="DC3C7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F0258E"/>
    <w:multiLevelType w:val="hybridMultilevel"/>
    <w:tmpl w:val="8988A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30BBA"/>
    <w:multiLevelType w:val="hybridMultilevel"/>
    <w:tmpl w:val="AB1CD756"/>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971ED398">
      <w:start w:val="1"/>
      <w:numFmt w:val="lowerLetter"/>
      <w:lvlText w:val="%3."/>
      <w:lvlJc w:val="left"/>
      <w:pPr>
        <w:ind w:left="2160" w:hanging="180"/>
      </w:pPr>
      <w:rPr>
        <w:rFonts w:hint="default"/>
        <w:b w:val="0"/>
        <w:bCs w:val="0"/>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C3FCF"/>
    <w:multiLevelType w:val="hybridMultilevel"/>
    <w:tmpl w:val="6F16FA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FA7646"/>
    <w:multiLevelType w:val="hybridMultilevel"/>
    <w:tmpl w:val="DC3C7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D4159A"/>
    <w:multiLevelType w:val="hybridMultilevel"/>
    <w:tmpl w:val="2180A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64450"/>
    <w:multiLevelType w:val="hybridMultilevel"/>
    <w:tmpl w:val="73A2ACA4"/>
    <w:lvl w:ilvl="0" w:tplc="A17A451C">
      <w:start w:val="1"/>
      <w:numFmt w:val="lowerLetter"/>
      <w:pStyle w:val="Subtitle"/>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13204"/>
    <w:multiLevelType w:val="hybridMultilevel"/>
    <w:tmpl w:val="131A25AA"/>
    <w:lvl w:ilvl="0" w:tplc="3A1E1924">
      <w:start w:val="1"/>
      <w:numFmt w:val="decimal"/>
      <w:lvlText w:val="%1."/>
      <w:lvlJc w:val="left"/>
      <w:pPr>
        <w:tabs>
          <w:tab w:val="num" w:pos="1004"/>
        </w:tabs>
        <w:ind w:left="1004" w:hanging="720"/>
      </w:pPr>
      <w:rPr>
        <w:rFonts w:hint="default"/>
        <w:b/>
        <w:bCs/>
      </w:r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1"/>
  </w:num>
  <w:num w:numId="5">
    <w:abstractNumId w:val="0"/>
  </w:num>
  <w:num w:numId="6">
    <w:abstractNumId w:val="6"/>
  </w:num>
  <w:num w:numId="7">
    <w:abstractNumId w:val="3"/>
  </w:num>
  <w:num w:numId="8">
    <w:abstractNumId w:val="7"/>
  </w:num>
  <w:num w:numId="9">
    <w:abstractNumId w:val="5"/>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38"/>
    <w:rsid w:val="0000317D"/>
    <w:rsid w:val="0001128D"/>
    <w:rsid w:val="00031292"/>
    <w:rsid w:val="00036768"/>
    <w:rsid w:val="00040289"/>
    <w:rsid w:val="00065E00"/>
    <w:rsid w:val="000761D8"/>
    <w:rsid w:val="00076AD3"/>
    <w:rsid w:val="00092CD2"/>
    <w:rsid w:val="000A10B5"/>
    <w:rsid w:val="000A4008"/>
    <w:rsid w:val="000B3ECF"/>
    <w:rsid w:val="000B630B"/>
    <w:rsid w:val="000C420C"/>
    <w:rsid w:val="000C7BB7"/>
    <w:rsid w:val="000D5ED8"/>
    <w:rsid w:val="000E044F"/>
    <w:rsid w:val="000F3616"/>
    <w:rsid w:val="00114340"/>
    <w:rsid w:val="001209BF"/>
    <w:rsid w:val="00126694"/>
    <w:rsid w:val="0012742D"/>
    <w:rsid w:val="001431DF"/>
    <w:rsid w:val="00144213"/>
    <w:rsid w:val="0015071C"/>
    <w:rsid w:val="0015440A"/>
    <w:rsid w:val="0015789C"/>
    <w:rsid w:val="00174268"/>
    <w:rsid w:val="001748BC"/>
    <w:rsid w:val="00185B7B"/>
    <w:rsid w:val="00186B11"/>
    <w:rsid w:val="00194E5D"/>
    <w:rsid w:val="001959A1"/>
    <w:rsid w:val="001A754A"/>
    <w:rsid w:val="001B12B5"/>
    <w:rsid w:val="001B12D6"/>
    <w:rsid w:val="001B3DA6"/>
    <w:rsid w:val="001B6BCA"/>
    <w:rsid w:val="001D2250"/>
    <w:rsid w:val="001D4187"/>
    <w:rsid w:val="001D7743"/>
    <w:rsid w:val="001E5D17"/>
    <w:rsid w:val="001F4E6F"/>
    <w:rsid w:val="001F749E"/>
    <w:rsid w:val="00207AE9"/>
    <w:rsid w:val="00210EF2"/>
    <w:rsid w:val="002129EB"/>
    <w:rsid w:val="002371BE"/>
    <w:rsid w:val="0025132C"/>
    <w:rsid w:val="0025668F"/>
    <w:rsid w:val="00257A1D"/>
    <w:rsid w:val="002605C6"/>
    <w:rsid w:val="002621CF"/>
    <w:rsid w:val="00264D38"/>
    <w:rsid w:val="00271723"/>
    <w:rsid w:val="00281263"/>
    <w:rsid w:val="0029145E"/>
    <w:rsid w:val="00291582"/>
    <w:rsid w:val="002957BC"/>
    <w:rsid w:val="002A490C"/>
    <w:rsid w:val="002A7894"/>
    <w:rsid w:val="002C318A"/>
    <w:rsid w:val="002E02D7"/>
    <w:rsid w:val="002E350A"/>
    <w:rsid w:val="002E4A49"/>
    <w:rsid w:val="002E6631"/>
    <w:rsid w:val="002F77D2"/>
    <w:rsid w:val="00305D5D"/>
    <w:rsid w:val="00313203"/>
    <w:rsid w:val="00324A57"/>
    <w:rsid w:val="00324C87"/>
    <w:rsid w:val="00327EDF"/>
    <w:rsid w:val="003307BC"/>
    <w:rsid w:val="0033497E"/>
    <w:rsid w:val="00337A73"/>
    <w:rsid w:val="00342667"/>
    <w:rsid w:val="00346E7D"/>
    <w:rsid w:val="00352DF0"/>
    <w:rsid w:val="00355C8E"/>
    <w:rsid w:val="0036028C"/>
    <w:rsid w:val="00360E17"/>
    <w:rsid w:val="00376531"/>
    <w:rsid w:val="0038307C"/>
    <w:rsid w:val="003A4E2C"/>
    <w:rsid w:val="003A597F"/>
    <w:rsid w:val="003B2C7E"/>
    <w:rsid w:val="003B3145"/>
    <w:rsid w:val="003C2299"/>
    <w:rsid w:val="003D2AC5"/>
    <w:rsid w:val="003E14B8"/>
    <w:rsid w:val="00400FF9"/>
    <w:rsid w:val="00402EE2"/>
    <w:rsid w:val="00403D63"/>
    <w:rsid w:val="0041060C"/>
    <w:rsid w:val="00410614"/>
    <w:rsid w:val="00410802"/>
    <w:rsid w:val="00412CFF"/>
    <w:rsid w:val="0042442D"/>
    <w:rsid w:val="00424D2C"/>
    <w:rsid w:val="00426B5D"/>
    <w:rsid w:val="00431D16"/>
    <w:rsid w:val="00435FB1"/>
    <w:rsid w:val="0044301D"/>
    <w:rsid w:val="00445837"/>
    <w:rsid w:val="00447DCE"/>
    <w:rsid w:val="00450981"/>
    <w:rsid w:val="00450AD7"/>
    <w:rsid w:val="00456BE9"/>
    <w:rsid w:val="00460D20"/>
    <w:rsid w:val="00461D06"/>
    <w:rsid w:val="00461EF5"/>
    <w:rsid w:val="00462134"/>
    <w:rsid w:val="00474F6B"/>
    <w:rsid w:val="00476084"/>
    <w:rsid w:val="00486203"/>
    <w:rsid w:val="004A4026"/>
    <w:rsid w:val="004A5667"/>
    <w:rsid w:val="004C23F4"/>
    <w:rsid w:val="004D0B52"/>
    <w:rsid w:val="004D6AD9"/>
    <w:rsid w:val="004E5ED3"/>
    <w:rsid w:val="004F3EDB"/>
    <w:rsid w:val="005176FC"/>
    <w:rsid w:val="00522246"/>
    <w:rsid w:val="0054472F"/>
    <w:rsid w:val="0054564D"/>
    <w:rsid w:val="00553976"/>
    <w:rsid w:val="005616E4"/>
    <w:rsid w:val="00563DA7"/>
    <w:rsid w:val="00566452"/>
    <w:rsid w:val="00571C7F"/>
    <w:rsid w:val="00574F71"/>
    <w:rsid w:val="00577D63"/>
    <w:rsid w:val="00590817"/>
    <w:rsid w:val="00596C02"/>
    <w:rsid w:val="005A2213"/>
    <w:rsid w:val="005A2476"/>
    <w:rsid w:val="005A7E72"/>
    <w:rsid w:val="005C321C"/>
    <w:rsid w:val="005D6BE9"/>
    <w:rsid w:val="005E1584"/>
    <w:rsid w:val="00600623"/>
    <w:rsid w:val="00606EA7"/>
    <w:rsid w:val="00610684"/>
    <w:rsid w:val="006121F2"/>
    <w:rsid w:val="006141A5"/>
    <w:rsid w:val="00635D15"/>
    <w:rsid w:val="0063650E"/>
    <w:rsid w:val="006410FF"/>
    <w:rsid w:val="006411CB"/>
    <w:rsid w:val="00642E68"/>
    <w:rsid w:val="00643519"/>
    <w:rsid w:val="00651B3B"/>
    <w:rsid w:val="00652D67"/>
    <w:rsid w:val="006530FF"/>
    <w:rsid w:val="00663AF5"/>
    <w:rsid w:val="00665AF8"/>
    <w:rsid w:val="00682B78"/>
    <w:rsid w:val="00687F61"/>
    <w:rsid w:val="0069547C"/>
    <w:rsid w:val="00695E2D"/>
    <w:rsid w:val="006A4148"/>
    <w:rsid w:val="006B58FC"/>
    <w:rsid w:val="006C6FEB"/>
    <w:rsid w:val="006C7645"/>
    <w:rsid w:val="006D479E"/>
    <w:rsid w:val="00706CC4"/>
    <w:rsid w:val="0071358E"/>
    <w:rsid w:val="00713C79"/>
    <w:rsid w:val="00744F74"/>
    <w:rsid w:val="0075094D"/>
    <w:rsid w:val="00766BE6"/>
    <w:rsid w:val="007736DD"/>
    <w:rsid w:val="0079423B"/>
    <w:rsid w:val="00796F66"/>
    <w:rsid w:val="007B538D"/>
    <w:rsid w:val="007C1B53"/>
    <w:rsid w:val="007D205E"/>
    <w:rsid w:val="007E0542"/>
    <w:rsid w:val="007F5BDC"/>
    <w:rsid w:val="008118E9"/>
    <w:rsid w:val="00812D77"/>
    <w:rsid w:val="00813F87"/>
    <w:rsid w:val="008213DD"/>
    <w:rsid w:val="00823B07"/>
    <w:rsid w:val="008263CB"/>
    <w:rsid w:val="00830A28"/>
    <w:rsid w:val="00844B01"/>
    <w:rsid w:val="00845C72"/>
    <w:rsid w:val="00850331"/>
    <w:rsid w:val="00856CD4"/>
    <w:rsid w:val="00862E2A"/>
    <w:rsid w:val="00876EB7"/>
    <w:rsid w:val="0088056B"/>
    <w:rsid w:val="0088599C"/>
    <w:rsid w:val="00886DDB"/>
    <w:rsid w:val="00892D5E"/>
    <w:rsid w:val="008971E0"/>
    <w:rsid w:val="008A1373"/>
    <w:rsid w:val="008B0B82"/>
    <w:rsid w:val="008C2D65"/>
    <w:rsid w:val="008C3976"/>
    <w:rsid w:val="008C4188"/>
    <w:rsid w:val="008D1ACB"/>
    <w:rsid w:val="008D4085"/>
    <w:rsid w:val="008D5F28"/>
    <w:rsid w:val="008E454D"/>
    <w:rsid w:val="008F0E4D"/>
    <w:rsid w:val="008F6508"/>
    <w:rsid w:val="008F727C"/>
    <w:rsid w:val="00906117"/>
    <w:rsid w:val="009063E9"/>
    <w:rsid w:val="00925CAD"/>
    <w:rsid w:val="00937BF7"/>
    <w:rsid w:val="00955BD7"/>
    <w:rsid w:val="009565E2"/>
    <w:rsid w:val="00964808"/>
    <w:rsid w:val="00983AB4"/>
    <w:rsid w:val="0099010B"/>
    <w:rsid w:val="00990823"/>
    <w:rsid w:val="00994ABA"/>
    <w:rsid w:val="00995D0C"/>
    <w:rsid w:val="0099795A"/>
    <w:rsid w:val="009A0618"/>
    <w:rsid w:val="009A767B"/>
    <w:rsid w:val="009B7E82"/>
    <w:rsid w:val="009C0F60"/>
    <w:rsid w:val="009C2233"/>
    <w:rsid w:val="009C2340"/>
    <w:rsid w:val="009C3BD9"/>
    <w:rsid w:val="009E42A5"/>
    <w:rsid w:val="009E7B84"/>
    <w:rsid w:val="00A06CF8"/>
    <w:rsid w:val="00A2765B"/>
    <w:rsid w:val="00A34487"/>
    <w:rsid w:val="00A45963"/>
    <w:rsid w:val="00A4699E"/>
    <w:rsid w:val="00A47290"/>
    <w:rsid w:val="00A51A40"/>
    <w:rsid w:val="00A51C54"/>
    <w:rsid w:val="00A558D8"/>
    <w:rsid w:val="00A6301D"/>
    <w:rsid w:val="00A64E93"/>
    <w:rsid w:val="00A710F3"/>
    <w:rsid w:val="00A721E5"/>
    <w:rsid w:val="00A73AD2"/>
    <w:rsid w:val="00A74C0B"/>
    <w:rsid w:val="00A764BC"/>
    <w:rsid w:val="00A77BDD"/>
    <w:rsid w:val="00A82427"/>
    <w:rsid w:val="00A82D1D"/>
    <w:rsid w:val="00A83E54"/>
    <w:rsid w:val="00AC3DDB"/>
    <w:rsid w:val="00AD68ED"/>
    <w:rsid w:val="00AD6FB6"/>
    <w:rsid w:val="00AD7CB5"/>
    <w:rsid w:val="00AE14B6"/>
    <w:rsid w:val="00AE32AC"/>
    <w:rsid w:val="00AE62B4"/>
    <w:rsid w:val="00B021A2"/>
    <w:rsid w:val="00B0576F"/>
    <w:rsid w:val="00B06997"/>
    <w:rsid w:val="00B24142"/>
    <w:rsid w:val="00B26722"/>
    <w:rsid w:val="00B33C1D"/>
    <w:rsid w:val="00B42E8B"/>
    <w:rsid w:val="00B45A3B"/>
    <w:rsid w:val="00B4780A"/>
    <w:rsid w:val="00B50D9F"/>
    <w:rsid w:val="00B632CF"/>
    <w:rsid w:val="00B65CDF"/>
    <w:rsid w:val="00B7178C"/>
    <w:rsid w:val="00B72279"/>
    <w:rsid w:val="00B724DF"/>
    <w:rsid w:val="00B7390B"/>
    <w:rsid w:val="00B747C4"/>
    <w:rsid w:val="00B77A13"/>
    <w:rsid w:val="00B77EAE"/>
    <w:rsid w:val="00B90EBC"/>
    <w:rsid w:val="00B91A07"/>
    <w:rsid w:val="00BA0F06"/>
    <w:rsid w:val="00BC116E"/>
    <w:rsid w:val="00BD5CED"/>
    <w:rsid w:val="00BD78EE"/>
    <w:rsid w:val="00BE7F42"/>
    <w:rsid w:val="00BF3468"/>
    <w:rsid w:val="00C161AC"/>
    <w:rsid w:val="00C360EF"/>
    <w:rsid w:val="00C465C7"/>
    <w:rsid w:val="00C5135C"/>
    <w:rsid w:val="00C62A42"/>
    <w:rsid w:val="00C63C4C"/>
    <w:rsid w:val="00C664FF"/>
    <w:rsid w:val="00C833D7"/>
    <w:rsid w:val="00C86AB2"/>
    <w:rsid w:val="00C92636"/>
    <w:rsid w:val="00C9329E"/>
    <w:rsid w:val="00C96ACC"/>
    <w:rsid w:val="00CA49ED"/>
    <w:rsid w:val="00CA4CC8"/>
    <w:rsid w:val="00CA637D"/>
    <w:rsid w:val="00CA706F"/>
    <w:rsid w:val="00CC217F"/>
    <w:rsid w:val="00CD171F"/>
    <w:rsid w:val="00CE155F"/>
    <w:rsid w:val="00CE5B18"/>
    <w:rsid w:val="00CE6FFA"/>
    <w:rsid w:val="00CE7C81"/>
    <w:rsid w:val="00CF5059"/>
    <w:rsid w:val="00D07717"/>
    <w:rsid w:val="00D11A12"/>
    <w:rsid w:val="00D1421A"/>
    <w:rsid w:val="00D1615F"/>
    <w:rsid w:val="00D225EA"/>
    <w:rsid w:val="00D24A38"/>
    <w:rsid w:val="00D25D01"/>
    <w:rsid w:val="00D31354"/>
    <w:rsid w:val="00D326CC"/>
    <w:rsid w:val="00D36F36"/>
    <w:rsid w:val="00D41FB7"/>
    <w:rsid w:val="00D46812"/>
    <w:rsid w:val="00D63C57"/>
    <w:rsid w:val="00D74D82"/>
    <w:rsid w:val="00D863FE"/>
    <w:rsid w:val="00DA7D39"/>
    <w:rsid w:val="00DD422B"/>
    <w:rsid w:val="00DD7870"/>
    <w:rsid w:val="00DE7B92"/>
    <w:rsid w:val="00DF4086"/>
    <w:rsid w:val="00DF5BA7"/>
    <w:rsid w:val="00DF6A81"/>
    <w:rsid w:val="00E02630"/>
    <w:rsid w:val="00E1716B"/>
    <w:rsid w:val="00E27E51"/>
    <w:rsid w:val="00E34019"/>
    <w:rsid w:val="00E46C47"/>
    <w:rsid w:val="00E52843"/>
    <w:rsid w:val="00E54EF6"/>
    <w:rsid w:val="00E6461E"/>
    <w:rsid w:val="00E65D50"/>
    <w:rsid w:val="00E7301E"/>
    <w:rsid w:val="00E8032B"/>
    <w:rsid w:val="00E85A38"/>
    <w:rsid w:val="00EA0901"/>
    <w:rsid w:val="00EA361A"/>
    <w:rsid w:val="00EC0684"/>
    <w:rsid w:val="00EC3104"/>
    <w:rsid w:val="00ED7761"/>
    <w:rsid w:val="00EF0E2A"/>
    <w:rsid w:val="00F02BDF"/>
    <w:rsid w:val="00F0421C"/>
    <w:rsid w:val="00F270C8"/>
    <w:rsid w:val="00F3174D"/>
    <w:rsid w:val="00F35766"/>
    <w:rsid w:val="00F400EA"/>
    <w:rsid w:val="00F45EB5"/>
    <w:rsid w:val="00F553C2"/>
    <w:rsid w:val="00F6047C"/>
    <w:rsid w:val="00F615DE"/>
    <w:rsid w:val="00F62E7D"/>
    <w:rsid w:val="00F73EB4"/>
    <w:rsid w:val="00F74ACF"/>
    <w:rsid w:val="00F81F09"/>
    <w:rsid w:val="00F8626C"/>
    <w:rsid w:val="00F8682F"/>
    <w:rsid w:val="00F93957"/>
    <w:rsid w:val="00F95FC7"/>
    <w:rsid w:val="00F97253"/>
    <w:rsid w:val="00FC0164"/>
    <w:rsid w:val="00FC7E73"/>
    <w:rsid w:val="00FD6566"/>
    <w:rsid w:val="00FE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 w:type="paragraph" w:styleId="Subtitle">
    <w:name w:val="Subtitle"/>
    <w:basedOn w:val="Normal"/>
    <w:next w:val="Normal"/>
    <w:link w:val="SubtitleChar"/>
    <w:uiPriority w:val="11"/>
    <w:qFormat/>
    <w:rsid w:val="001B12B5"/>
    <w:pPr>
      <w:numPr>
        <w:numId w:val="1"/>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1B12B5"/>
    <w:rPr>
      <w:rFonts w:eastAsiaTheme="minorEastAsia"/>
      <w:color w:val="5A5A5A" w:themeColor="text1" w:themeTint="A5"/>
      <w:spacing w:val="15"/>
    </w:rPr>
  </w:style>
  <w:style w:type="table" w:styleId="TableGrid">
    <w:name w:val="Table Grid"/>
    <w:basedOn w:val="TableNormal"/>
    <w:uiPriority w:val="59"/>
    <w:rsid w:val="0046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361A"/>
    <w:rPr>
      <w:color w:val="605E5C"/>
      <w:shd w:val="clear" w:color="auto" w:fill="E1DFDD"/>
    </w:rPr>
  </w:style>
  <w:style w:type="character" w:customStyle="1" w:styleId="il">
    <w:name w:val="il"/>
    <w:basedOn w:val="DefaultParagraphFont"/>
    <w:rsid w:val="00E1716B"/>
  </w:style>
  <w:style w:type="character" w:customStyle="1" w:styleId="UnresolvedMention3">
    <w:name w:val="Unresolved Mention3"/>
    <w:basedOn w:val="DefaultParagraphFont"/>
    <w:uiPriority w:val="99"/>
    <w:semiHidden/>
    <w:unhideWhenUsed/>
    <w:rsid w:val="00194E5D"/>
    <w:rPr>
      <w:color w:val="605E5C"/>
      <w:shd w:val="clear" w:color="auto" w:fill="E1DFDD"/>
    </w:rPr>
  </w:style>
  <w:style w:type="paragraph" w:styleId="NormalWeb">
    <w:name w:val="Normal (Web)"/>
    <w:basedOn w:val="Normal"/>
    <w:uiPriority w:val="99"/>
    <w:unhideWhenUsed/>
    <w:rsid w:val="003A597F"/>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D326CC"/>
    <w:rPr>
      <w:color w:val="605E5C"/>
      <w:shd w:val="clear" w:color="auto" w:fill="E1DFDD"/>
    </w:rPr>
  </w:style>
  <w:style w:type="character" w:styleId="FollowedHyperlink">
    <w:name w:val="FollowedHyperlink"/>
    <w:basedOn w:val="DefaultParagraphFont"/>
    <w:uiPriority w:val="99"/>
    <w:semiHidden/>
    <w:unhideWhenUsed/>
    <w:rsid w:val="00D32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8033">
      <w:bodyDiv w:val="1"/>
      <w:marLeft w:val="0"/>
      <w:marRight w:val="0"/>
      <w:marTop w:val="0"/>
      <w:marBottom w:val="0"/>
      <w:divBdr>
        <w:top w:val="none" w:sz="0" w:space="0" w:color="auto"/>
        <w:left w:val="none" w:sz="0" w:space="0" w:color="auto"/>
        <w:bottom w:val="none" w:sz="0" w:space="0" w:color="auto"/>
        <w:right w:val="none" w:sz="0" w:space="0" w:color="auto"/>
      </w:divBdr>
    </w:div>
    <w:div w:id="111479118">
      <w:bodyDiv w:val="1"/>
      <w:marLeft w:val="0"/>
      <w:marRight w:val="0"/>
      <w:marTop w:val="0"/>
      <w:marBottom w:val="0"/>
      <w:divBdr>
        <w:top w:val="none" w:sz="0" w:space="0" w:color="auto"/>
        <w:left w:val="none" w:sz="0" w:space="0" w:color="auto"/>
        <w:bottom w:val="none" w:sz="0" w:space="0" w:color="auto"/>
        <w:right w:val="none" w:sz="0" w:space="0" w:color="auto"/>
      </w:divBdr>
    </w:div>
    <w:div w:id="140928011">
      <w:bodyDiv w:val="1"/>
      <w:marLeft w:val="0"/>
      <w:marRight w:val="0"/>
      <w:marTop w:val="0"/>
      <w:marBottom w:val="0"/>
      <w:divBdr>
        <w:top w:val="none" w:sz="0" w:space="0" w:color="auto"/>
        <w:left w:val="none" w:sz="0" w:space="0" w:color="auto"/>
        <w:bottom w:val="none" w:sz="0" w:space="0" w:color="auto"/>
        <w:right w:val="none" w:sz="0" w:space="0" w:color="auto"/>
      </w:divBdr>
    </w:div>
    <w:div w:id="173736260">
      <w:bodyDiv w:val="1"/>
      <w:marLeft w:val="0"/>
      <w:marRight w:val="0"/>
      <w:marTop w:val="0"/>
      <w:marBottom w:val="0"/>
      <w:divBdr>
        <w:top w:val="none" w:sz="0" w:space="0" w:color="auto"/>
        <w:left w:val="none" w:sz="0" w:space="0" w:color="auto"/>
        <w:bottom w:val="none" w:sz="0" w:space="0" w:color="auto"/>
        <w:right w:val="none" w:sz="0" w:space="0" w:color="auto"/>
      </w:divBdr>
    </w:div>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227032027">
      <w:bodyDiv w:val="1"/>
      <w:marLeft w:val="0"/>
      <w:marRight w:val="0"/>
      <w:marTop w:val="0"/>
      <w:marBottom w:val="0"/>
      <w:divBdr>
        <w:top w:val="none" w:sz="0" w:space="0" w:color="auto"/>
        <w:left w:val="none" w:sz="0" w:space="0" w:color="auto"/>
        <w:bottom w:val="none" w:sz="0" w:space="0" w:color="auto"/>
        <w:right w:val="none" w:sz="0" w:space="0" w:color="auto"/>
      </w:divBdr>
    </w:div>
    <w:div w:id="241373215">
      <w:bodyDiv w:val="1"/>
      <w:marLeft w:val="0"/>
      <w:marRight w:val="0"/>
      <w:marTop w:val="0"/>
      <w:marBottom w:val="0"/>
      <w:divBdr>
        <w:top w:val="none" w:sz="0" w:space="0" w:color="auto"/>
        <w:left w:val="none" w:sz="0" w:space="0" w:color="auto"/>
        <w:bottom w:val="none" w:sz="0" w:space="0" w:color="auto"/>
        <w:right w:val="none" w:sz="0" w:space="0" w:color="auto"/>
      </w:divBdr>
    </w:div>
    <w:div w:id="245069911">
      <w:bodyDiv w:val="1"/>
      <w:marLeft w:val="0"/>
      <w:marRight w:val="0"/>
      <w:marTop w:val="0"/>
      <w:marBottom w:val="0"/>
      <w:divBdr>
        <w:top w:val="none" w:sz="0" w:space="0" w:color="auto"/>
        <w:left w:val="none" w:sz="0" w:space="0" w:color="auto"/>
        <w:bottom w:val="none" w:sz="0" w:space="0" w:color="auto"/>
        <w:right w:val="none" w:sz="0" w:space="0" w:color="auto"/>
      </w:divBdr>
    </w:div>
    <w:div w:id="256134055">
      <w:bodyDiv w:val="1"/>
      <w:marLeft w:val="0"/>
      <w:marRight w:val="0"/>
      <w:marTop w:val="0"/>
      <w:marBottom w:val="0"/>
      <w:divBdr>
        <w:top w:val="none" w:sz="0" w:space="0" w:color="auto"/>
        <w:left w:val="none" w:sz="0" w:space="0" w:color="auto"/>
        <w:bottom w:val="none" w:sz="0" w:space="0" w:color="auto"/>
        <w:right w:val="none" w:sz="0" w:space="0" w:color="auto"/>
      </w:divBdr>
    </w:div>
    <w:div w:id="269624671">
      <w:bodyDiv w:val="1"/>
      <w:marLeft w:val="0"/>
      <w:marRight w:val="0"/>
      <w:marTop w:val="0"/>
      <w:marBottom w:val="0"/>
      <w:divBdr>
        <w:top w:val="none" w:sz="0" w:space="0" w:color="auto"/>
        <w:left w:val="none" w:sz="0" w:space="0" w:color="auto"/>
        <w:bottom w:val="none" w:sz="0" w:space="0" w:color="auto"/>
        <w:right w:val="none" w:sz="0" w:space="0" w:color="auto"/>
      </w:divBdr>
    </w:div>
    <w:div w:id="358774811">
      <w:bodyDiv w:val="1"/>
      <w:marLeft w:val="0"/>
      <w:marRight w:val="0"/>
      <w:marTop w:val="0"/>
      <w:marBottom w:val="0"/>
      <w:divBdr>
        <w:top w:val="none" w:sz="0" w:space="0" w:color="auto"/>
        <w:left w:val="none" w:sz="0" w:space="0" w:color="auto"/>
        <w:bottom w:val="none" w:sz="0" w:space="0" w:color="auto"/>
        <w:right w:val="none" w:sz="0" w:space="0" w:color="auto"/>
      </w:divBdr>
    </w:div>
    <w:div w:id="382675062">
      <w:bodyDiv w:val="1"/>
      <w:marLeft w:val="0"/>
      <w:marRight w:val="0"/>
      <w:marTop w:val="0"/>
      <w:marBottom w:val="0"/>
      <w:divBdr>
        <w:top w:val="none" w:sz="0" w:space="0" w:color="auto"/>
        <w:left w:val="none" w:sz="0" w:space="0" w:color="auto"/>
        <w:bottom w:val="none" w:sz="0" w:space="0" w:color="auto"/>
        <w:right w:val="none" w:sz="0" w:space="0" w:color="auto"/>
      </w:divBdr>
    </w:div>
    <w:div w:id="498274919">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79338408">
      <w:bodyDiv w:val="1"/>
      <w:marLeft w:val="0"/>
      <w:marRight w:val="0"/>
      <w:marTop w:val="0"/>
      <w:marBottom w:val="0"/>
      <w:divBdr>
        <w:top w:val="none" w:sz="0" w:space="0" w:color="auto"/>
        <w:left w:val="none" w:sz="0" w:space="0" w:color="auto"/>
        <w:bottom w:val="none" w:sz="0" w:space="0" w:color="auto"/>
        <w:right w:val="none" w:sz="0" w:space="0" w:color="auto"/>
      </w:divBdr>
    </w:div>
    <w:div w:id="630671373">
      <w:bodyDiv w:val="1"/>
      <w:marLeft w:val="0"/>
      <w:marRight w:val="0"/>
      <w:marTop w:val="0"/>
      <w:marBottom w:val="0"/>
      <w:divBdr>
        <w:top w:val="none" w:sz="0" w:space="0" w:color="auto"/>
        <w:left w:val="none" w:sz="0" w:space="0" w:color="auto"/>
        <w:bottom w:val="none" w:sz="0" w:space="0" w:color="auto"/>
        <w:right w:val="none" w:sz="0" w:space="0" w:color="auto"/>
      </w:divBdr>
    </w:div>
    <w:div w:id="630719207">
      <w:bodyDiv w:val="1"/>
      <w:marLeft w:val="0"/>
      <w:marRight w:val="0"/>
      <w:marTop w:val="0"/>
      <w:marBottom w:val="0"/>
      <w:divBdr>
        <w:top w:val="none" w:sz="0" w:space="0" w:color="auto"/>
        <w:left w:val="none" w:sz="0" w:space="0" w:color="auto"/>
        <w:bottom w:val="none" w:sz="0" w:space="0" w:color="auto"/>
        <w:right w:val="none" w:sz="0" w:space="0" w:color="auto"/>
      </w:divBdr>
      <w:divsChild>
        <w:div w:id="1876191655">
          <w:marLeft w:val="0"/>
          <w:marRight w:val="0"/>
          <w:marTop w:val="0"/>
          <w:marBottom w:val="0"/>
          <w:divBdr>
            <w:top w:val="none" w:sz="0" w:space="0" w:color="auto"/>
            <w:left w:val="none" w:sz="0" w:space="0" w:color="auto"/>
            <w:bottom w:val="none" w:sz="0" w:space="0" w:color="auto"/>
            <w:right w:val="none" w:sz="0" w:space="0" w:color="auto"/>
          </w:divBdr>
        </w:div>
        <w:div w:id="2013487205">
          <w:marLeft w:val="0"/>
          <w:marRight w:val="0"/>
          <w:marTop w:val="0"/>
          <w:marBottom w:val="0"/>
          <w:divBdr>
            <w:top w:val="none" w:sz="0" w:space="0" w:color="auto"/>
            <w:left w:val="none" w:sz="0" w:space="0" w:color="auto"/>
            <w:bottom w:val="none" w:sz="0" w:space="0" w:color="auto"/>
            <w:right w:val="none" w:sz="0" w:space="0" w:color="auto"/>
          </w:divBdr>
          <w:divsChild>
            <w:div w:id="15425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8319">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722942525">
      <w:bodyDiv w:val="1"/>
      <w:marLeft w:val="0"/>
      <w:marRight w:val="0"/>
      <w:marTop w:val="0"/>
      <w:marBottom w:val="0"/>
      <w:divBdr>
        <w:top w:val="none" w:sz="0" w:space="0" w:color="auto"/>
        <w:left w:val="none" w:sz="0" w:space="0" w:color="auto"/>
        <w:bottom w:val="none" w:sz="0" w:space="0" w:color="auto"/>
        <w:right w:val="none" w:sz="0" w:space="0" w:color="auto"/>
      </w:divBdr>
    </w:div>
    <w:div w:id="727148139">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69956361">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889338482">
      <w:bodyDiv w:val="1"/>
      <w:marLeft w:val="0"/>
      <w:marRight w:val="0"/>
      <w:marTop w:val="0"/>
      <w:marBottom w:val="0"/>
      <w:divBdr>
        <w:top w:val="none" w:sz="0" w:space="0" w:color="auto"/>
        <w:left w:val="none" w:sz="0" w:space="0" w:color="auto"/>
        <w:bottom w:val="none" w:sz="0" w:space="0" w:color="auto"/>
        <w:right w:val="none" w:sz="0" w:space="0" w:color="auto"/>
      </w:divBdr>
    </w:div>
    <w:div w:id="911694292">
      <w:bodyDiv w:val="1"/>
      <w:marLeft w:val="0"/>
      <w:marRight w:val="0"/>
      <w:marTop w:val="0"/>
      <w:marBottom w:val="0"/>
      <w:divBdr>
        <w:top w:val="none" w:sz="0" w:space="0" w:color="auto"/>
        <w:left w:val="none" w:sz="0" w:space="0" w:color="auto"/>
        <w:bottom w:val="none" w:sz="0" w:space="0" w:color="auto"/>
        <w:right w:val="none" w:sz="0" w:space="0" w:color="auto"/>
      </w:divBdr>
    </w:div>
    <w:div w:id="1011958086">
      <w:bodyDiv w:val="1"/>
      <w:marLeft w:val="0"/>
      <w:marRight w:val="0"/>
      <w:marTop w:val="0"/>
      <w:marBottom w:val="0"/>
      <w:divBdr>
        <w:top w:val="none" w:sz="0" w:space="0" w:color="auto"/>
        <w:left w:val="none" w:sz="0" w:space="0" w:color="auto"/>
        <w:bottom w:val="none" w:sz="0" w:space="0" w:color="auto"/>
        <w:right w:val="none" w:sz="0" w:space="0" w:color="auto"/>
      </w:divBdr>
    </w:div>
    <w:div w:id="1012026660">
      <w:bodyDiv w:val="1"/>
      <w:marLeft w:val="0"/>
      <w:marRight w:val="0"/>
      <w:marTop w:val="0"/>
      <w:marBottom w:val="0"/>
      <w:divBdr>
        <w:top w:val="none" w:sz="0" w:space="0" w:color="auto"/>
        <w:left w:val="none" w:sz="0" w:space="0" w:color="auto"/>
        <w:bottom w:val="none" w:sz="0" w:space="0" w:color="auto"/>
        <w:right w:val="none" w:sz="0" w:space="0" w:color="auto"/>
      </w:divBdr>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028989497">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082482480">
      <w:bodyDiv w:val="1"/>
      <w:marLeft w:val="0"/>
      <w:marRight w:val="0"/>
      <w:marTop w:val="0"/>
      <w:marBottom w:val="0"/>
      <w:divBdr>
        <w:top w:val="none" w:sz="0" w:space="0" w:color="auto"/>
        <w:left w:val="none" w:sz="0" w:space="0" w:color="auto"/>
        <w:bottom w:val="none" w:sz="0" w:space="0" w:color="auto"/>
        <w:right w:val="none" w:sz="0" w:space="0" w:color="auto"/>
      </w:divBdr>
    </w:div>
    <w:div w:id="1143424808">
      <w:bodyDiv w:val="1"/>
      <w:marLeft w:val="0"/>
      <w:marRight w:val="0"/>
      <w:marTop w:val="0"/>
      <w:marBottom w:val="0"/>
      <w:divBdr>
        <w:top w:val="none" w:sz="0" w:space="0" w:color="auto"/>
        <w:left w:val="none" w:sz="0" w:space="0" w:color="auto"/>
        <w:bottom w:val="none" w:sz="0" w:space="0" w:color="auto"/>
        <w:right w:val="none" w:sz="0" w:space="0" w:color="auto"/>
      </w:divBdr>
      <w:divsChild>
        <w:div w:id="753404516">
          <w:marLeft w:val="0"/>
          <w:marRight w:val="0"/>
          <w:marTop w:val="0"/>
          <w:marBottom w:val="0"/>
          <w:divBdr>
            <w:top w:val="none" w:sz="0" w:space="0" w:color="auto"/>
            <w:left w:val="none" w:sz="0" w:space="0" w:color="auto"/>
            <w:bottom w:val="none" w:sz="0" w:space="0" w:color="auto"/>
            <w:right w:val="none" w:sz="0" w:space="0" w:color="auto"/>
          </w:divBdr>
        </w:div>
        <w:div w:id="794446912">
          <w:marLeft w:val="0"/>
          <w:marRight w:val="0"/>
          <w:marTop w:val="0"/>
          <w:marBottom w:val="0"/>
          <w:divBdr>
            <w:top w:val="none" w:sz="0" w:space="0" w:color="auto"/>
            <w:left w:val="none" w:sz="0" w:space="0" w:color="auto"/>
            <w:bottom w:val="none" w:sz="0" w:space="0" w:color="auto"/>
            <w:right w:val="none" w:sz="0" w:space="0" w:color="auto"/>
          </w:divBdr>
        </w:div>
      </w:divsChild>
    </w:div>
    <w:div w:id="1143549211">
      <w:bodyDiv w:val="1"/>
      <w:marLeft w:val="0"/>
      <w:marRight w:val="0"/>
      <w:marTop w:val="0"/>
      <w:marBottom w:val="0"/>
      <w:divBdr>
        <w:top w:val="none" w:sz="0" w:space="0" w:color="auto"/>
        <w:left w:val="none" w:sz="0" w:space="0" w:color="auto"/>
        <w:bottom w:val="none" w:sz="0" w:space="0" w:color="auto"/>
        <w:right w:val="none" w:sz="0" w:space="0" w:color="auto"/>
      </w:divBdr>
    </w:div>
    <w:div w:id="1207254992">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
    <w:div w:id="1291740719">
      <w:bodyDiv w:val="1"/>
      <w:marLeft w:val="0"/>
      <w:marRight w:val="0"/>
      <w:marTop w:val="0"/>
      <w:marBottom w:val="0"/>
      <w:divBdr>
        <w:top w:val="none" w:sz="0" w:space="0" w:color="auto"/>
        <w:left w:val="none" w:sz="0" w:space="0" w:color="auto"/>
        <w:bottom w:val="none" w:sz="0" w:space="0" w:color="auto"/>
        <w:right w:val="none" w:sz="0" w:space="0" w:color="auto"/>
      </w:divBdr>
    </w:div>
    <w:div w:id="1316225609">
      <w:bodyDiv w:val="1"/>
      <w:marLeft w:val="0"/>
      <w:marRight w:val="0"/>
      <w:marTop w:val="0"/>
      <w:marBottom w:val="0"/>
      <w:divBdr>
        <w:top w:val="none" w:sz="0" w:space="0" w:color="auto"/>
        <w:left w:val="none" w:sz="0" w:space="0" w:color="auto"/>
        <w:bottom w:val="none" w:sz="0" w:space="0" w:color="auto"/>
        <w:right w:val="none" w:sz="0" w:space="0" w:color="auto"/>
      </w:divBdr>
    </w:div>
    <w:div w:id="1338196155">
      <w:bodyDiv w:val="1"/>
      <w:marLeft w:val="0"/>
      <w:marRight w:val="0"/>
      <w:marTop w:val="0"/>
      <w:marBottom w:val="0"/>
      <w:divBdr>
        <w:top w:val="none" w:sz="0" w:space="0" w:color="auto"/>
        <w:left w:val="none" w:sz="0" w:space="0" w:color="auto"/>
        <w:bottom w:val="none" w:sz="0" w:space="0" w:color="auto"/>
        <w:right w:val="none" w:sz="0" w:space="0" w:color="auto"/>
      </w:divBdr>
    </w:div>
    <w:div w:id="1380591694">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507480697">
      <w:bodyDiv w:val="1"/>
      <w:marLeft w:val="0"/>
      <w:marRight w:val="0"/>
      <w:marTop w:val="0"/>
      <w:marBottom w:val="0"/>
      <w:divBdr>
        <w:top w:val="none" w:sz="0" w:space="0" w:color="auto"/>
        <w:left w:val="none" w:sz="0" w:space="0" w:color="auto"/>
        <w:bottom w:val="none" w:sz="0" w:space="0" w:color="auto"/>
        <w:right w:val="none" w:sz="0" w:space="0" w:color="auto"/>
      </w:divBdr>
    </w:div>
    <w:div w:id="1523588871">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558586145">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
    <w:div w:id="1670794396">
      <w:bodyDiv w:val="1"/>
      <w:marLeft w:val="0"/>
      <w:marRight w:val="0"/>
      <w:marTop w:val="0"/>
      <w:marBottom w:val="0"/>
      <w:divBdr>
        <w:top w:val="none" w:sz="0" w:space="0" w:color="auto"/>
        <w:left w:val="none" w:sz="0" w:space="0" w:color="auto"/>
        <w:bottom w:val="none" w:sz="0" w:space="0" w:color="auto"/>
        <w:right w:val="none" w:sz="0" w:space="0" w:color="auto"/>
      </w:divBdr>
    </w:div>
    <w:div w:id="1671175801">
      <w:bodyDiv w:val="1"/>
      <w:marLeft w:val="0"/>
      <w:marRight w:val="0"/>
      <w:marTop w:val="0"/>
      <w:marBottom w:val="0"/>
      <w:divBdr>
        <w:top w:val="none" w:sz="0" w:space="0" w:color="auto"/>
        <w:left w:val="none" w:sz="0" w:space="0" w:color="auto"/>
        <w:bottom w:val="none" w:sz="0" w:space="0" w:color="auto"/>
        <w:right w:val="none" w:sz="0" w:space="0" w:color="auto"/>
      </w:divBdr>
    </w:div>
    <w:div w:id="1681160493">
      <w:bodyDiv w:val="1"/>
      <w:marLeft w:val="0"/>
      <w:marRight w:val="0"/>
      <w:marTop w:val="0"/>
      <w:marBottom w:val="0"/>
      <w:divBdr>
        <w:top w:val="none" w:sz="0" w:space="0" w:color="auto"/>
        <w:left w:val="none" w:sz="0" w:space="0" w:color="auto"/>
        <w:bottom w:val="none" w:sz="0" w:space="0" w:color="auto"/>
        <w:right w:val="none" w:sz="0" w:space="0" w:color="auto"/>
      </w:divBdr>
    </w:div>
    <w:div w:id="1701661771">
      <w:bodyDiv w:val="1"/>
      <w:marLeft w:val="0"/>
      <w:marRight w:val="0"/>
      <w:marTop w:val="0"/>
      <w:marBottom w:val="0"/>
      <w:divBdr>
        <w:top w:val="none" w:sz="0" w:space="0" w:color="auto"/>
        <w:left w:val="none" w:sz="0" w:space="0" w:color="auto"/>
        <w:bottom w:val="none" w:sz="0" w:space="0" w:color="auto"/>
        <w:right w:val="none" w:sz="0" w:space="0" w:color="auto"/>
      </w:divBdr>
    </w:div>
    <w:div w:id="1720085766">
      <w:bodyDiv w:val="1"/>
      <w:marLeft w:val="0"/>
      <w:marRight w:val="0"/>
      <w:marTop w:val="0"/>
      <w:marBottom w:val="0"/>
      <w:divBdr>
        <w:top w:val="none" w:sz="0" w:space="0" w:color="auto"/>
        <w:left w:val="none" w:sz="0" w:space="0" w:color="auto"/>
        <w:bottom w:val="none" w:sz="0" w:space="0" w:color="auto"/>
        <w:right w:val="none" w:sz="0" w:space="0" w:color="auto"/>
      </w:divBdr>
    </w:div>
    <w:div w:id="1729263411">
      <w:bodyDiv w:val="1"/>
      <w:marLeft w:val="0"/>
      <w:marRight w:val="0"/>
      <w:marTop w:val="0"/>
      <w:marBottom w:val="0"/>
      <w:divBdr>
        <w:top w:val="none" w:sz="0" w:space="0" w:color="auto"/>
        <w:left w:val="none" w:sz="0" w:space="0" w:color="auto"/>
        <w:bottom w:val="none" w:sz="0" w:space="0" w:color="auto"/>
        <w:right w:val="none" w:sz="0" w:space="0" w:color="auto"/>
      </w:divBdr>
    </w:div>
    <w:div w:id="1810592861">
      <w:bodyDiv w:val="1"/>
      <w:marLeft w:val="0"/>
      <w:marRight w:val="0"/>
      <w:marTop w:val="0"/>
      <w:marBottom w:val="0"/>
      <w:divBdr>
        <w:top w:val="none" w:sz="0" w:space="0" w:color="auto"/>
        <w:left w:val="none" w:sz="0" w:space="0" w:color="auto"/>
        <w:bottom w:val="none" w:sz="0" w:space="0" w:color="auto"/>
        <w:right w:val="none" w:sz="0" w:space="0" w:color="auto"/>
      </w:divBdr>
    </w:div>
    <w:div w:id="1832480679">
      <w:bodyDiv w:val="1"/>
      <w:marLeft w:val="0"/>
      <w:marRight w:val="0"/>
      <w:marTop w:val="0"/>
      <w:marBottom w:val="0"/>
      <w:divBdr>
        <w:top w:val="none" w:sz="0" w:space="0" w:color="auto"/>
        <w:left w:val="none" w:sz="0" w:space="0" w:color="auto"/>
        <w:bottom w:val="none" w:sz="0" w:space="0" w:color="auto"/>
        <w:right w:val="none" w:sz="0" w:space="0" w:color="auto"/>
      </w:divBdr>
    </w:div>
    <w:div w:id="1857235785">
      <w:bodyDiv w:val="1"/>
      <w:marLeft w:val="0"/>
      <w:marRight w:val="0"/>
      <w:marTop w:val="0"/>
      <w:marBottom w:val="0"/>
      <w:divBdr>
        <w:top w:val="none" w:sz="0" w:space="0" w:color="auto"/>
        <w:left w:val="none" w:sz="0" w:space="0" w:color="auto"/>
        <w:bottom w:val="none" w:sz="0" w:space="0" w:color="auto"/>
        <w:right w:val="none" w:sz="0" w:space="0" w:color="auto"/>
      </w:divBdr>
    </w:div>
    <w:div w:id="1885750570">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 w:id="2085057895">
      <w:bodyDiv w:val="1"/>
      <w:marLeft w:val="0"/>
      <w:marRight w:val="0"/>
      <w:marTop w:val="0"/>
      <w:marBottom w:val="0"/>
      <w:divBdr>
        <w:top w:val="none" w:sz="0" w:space="0" w:color="auto"/>
        <w:left w:val="none" w:sz="0" w:space="0" w:color="auto"/>
        <w:bottom w:val="none" w:sz="0" w:space="0" w:color="auto"/>
        <w:right w:val="none" w:sz="0" w:space="0" w:color="auto"/>
      </w:divBdr>
    </w:div>
    <w:div w:id="21390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loucestershire.gov.uk/highways/public-rights-of-way/rights-of-way-online-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Parish Clerk Cold Aston</cp:lastModifiedBy>
  <cp:revision>4</cp:revision>
  <cp:lastPrinted>2022-03-31T07:36:00Z</cp:lastPrinted>
  <dcterms:created xsi:type="dcterms:W3CDTF">2022-03-31T07:19:00Z</dcterms:created>
  <dcterms:modified xsi:type="dcterms:W3CDTF">2022-03-31T07:37:00Z</dcterms:modified>
</cp:coreProperties>
</file>